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DE9" w:rsidRDefault="00295C66">
      <w:pPr>
        <w:pStyle w:val="normal0"/>
        <w:jc w:val="center"/>
        <w:rPr>
          <w:rFonts w:ascii="Arial" w:eastAsia="Arial" w:hAnsi="Arial" w:cs="Arial"/>
          <w:color w:val="000000"/>
        </w:rPr>
      </w:pPr>
      <w:r>
        <w:rPr>
          <w:rFonts w:ascii="Arial" w:eastAsia="Arial" w:hAnsi="Arial" w:cs="Arial"/>
          <w:b/>
          <w:noProof/>
          <w:color w:val="000000"/>
        </w:rPr>
        <w:drawing>
          <wp:inline distT="0" distB="0" distL="114300" distR="114300">
            <wp:extent cx="885825" cy="9652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cstate="print"/>
                    <a:srcRect/>
                    <a:stretch>
                      <a:fillRect/>
                    </a:stretch>
                  </pic:blipFill>
                  <pic:spPr>
                    <a:xfrm>
                      <a:off x="0" y="0"/>
                      <a:ext cx="885825" cy="965200"/>
                    </a:xfrm>
                    <a:prstGeom prst="rect">
                      <a:avLst/>
                    </a:prstGeom>
                    <a:ln/>
                  </pic:spPr>
                </pic:pic>
              </a:graphicData>
            </a:graphic>
          </wp:inline>
        </w:drawing>
      </w:r>
    </w:p>
    <w:p w:rsidR="002E1DE9" w:rsidRDefault="00295C66">
      <w:pPr>
        <w:pStyle w:val="normal0"/>
        <w:pBdr>
          <w:top w:val="nil"/>
          <w:left w:val="nil"/>
          <w:bottom w:val="nil"/>
          <w:right w:val="nil"/>
          <w:between w:val="nil"/>
        </w:pBdr>
        <w:tabs>
          <w:tab w:val="left" w:pos="3763"/>
        </w:tabs>
        <w:jc w:val="center"/>
        <w:rPr>
          <w:rFonts w:ascii="Arial" w:eastAsia="Arial" w:hAnsi="Arial" w:cs="Arial"/>
          <w:color w:val="000000"/>
        </w:rPr>
      </w:pPr>
      <w:r>
        <w:rPr>
          <w:rFonts w:ascii="Arial" w:eastAsia="Arial" w:hAnsi="Arial" w:cs="Arial"/>
          <w:b/>
          <w:color w:val="000000"/>
        </w:rPr>
        <w:t>PODER JUDICIÁRIO</w:t>
      </w:r>
    </w:p>
    <w:p w:rsidR="002E1DE9" w:rsidRDefault="00295C66">
      <w:pPr>
        <w:pStyle w:val="normal0"/>
        <w:jc w:val="center"/>
        <w:rPr>
          <w:rFonts w:ascii="Arial" w:eastAsia="Arial" w:hAnsi="Arial" w:cs="Arial"/>
          <w:color w:val="000000"/>
        </w:rPr>
      </w:pPr>
      <w:r>
        <w:rPr>
          <w:rFonts w:ascii="Arial" w:eastAsia="Arial" w:hAnsi="Arial" w:cs="Arial"/>
          <w:b/>
          <w:color w:val="000000"/>
        </w:rPr>
        <w:t>JUSTIÇA DO TRABALHO</w:t>
      </w:r>
    </w:p>
    <w:p w:rsidR="002E1DE9" w:rsidRDefault="00295C66">
      <w:pPr>
        <w:pStyle w:val="normal0"/>
        <w:jc w:val="center"/>
        <w:rPr>
          <w:rFonts w:ascii="Arial" w:eastAsia="Arial" w:hAnsi="Arial" w:cs="Arial"/>
          <w:color w:val="000000"/>
        </w:rPr>
      </w:pPr>
      <w:r>
        <w:rPr>
          <w:rFonts w:ascii="Arial" w:eastAsia="Arial" w:hAnsi="Arial" w:cs="Arial"/>
          <w:b/>
          <w:color w:val="000000"/>
        </w:rPr>
        <w:t>TRIBUNAL REGIONAL DO TRABALHO DA 7ª REGIÃO</w:t>
      </w:r>
    </w:p>
    <w:p w:rsidR="002E1DE9" w:rsidRDefault="002E1DE9">
      <w:pPr>
        <w:pStyle w:val="normal0"/>
        <w:tabs>
          <w:tab w:val="left" w:pos="8505"/>
        </w:tabs>
        <w:ind w:left="4111"/>
        <w:jc w:val="both"/>
        <w:rPr>
          <w:rFonts w:ascii="Arial" w:eastAsia="Arial" w:hAnsi="Arial" w:cs="Arial"/>
          <w:b/>
        </w:rPr>
      </w:pPr>
    </w:p>
    <w:p w:rsidR="002E1DE9" w:rsidRDefault="00295C66">
      <w:pPr>
        <w:pStyle w:val="normal0"/>
        <w:tabs>
          <w:tab w:val="left" w:pos="8505"/>
        </w:tabs>
        <w:ind w:left="4111"/>
        <w:jc w:val="both"/>
        <w:rPr>
          <w:rFonts w:ascii="Arial" w:eastAsia="Arial" w:hAnsi="Arial" w:cs="Arial"/>
          <w:color w:val="FF0000"/>
          <w:u w:val="single"/>
        </w:rPr>
      </w:pPr>
      <w:r>
        <w:rPr>
          <w:rFonts w:ascii="Arial" w:eastAsia="Arial" w:hAnsi="Arial" w:cs="Arial"/>
          <w:b/>
          <w:color w:val="FF0000"/>
          <w:u w:val="single"/>
        </w:rPr>
        <w:t>MINUTA</w:t>
      </w:r>
    </w:p>
    <w:p w:rsidR="002E1DE9" w:rsidRDefault="002E1DE9">
      <w:pPr>
        <w:pStyle w:val="normal0"/>
        <w:tabs>
          <w:tab w:val="left" w:pos="8505"/>
        </w:tabs>
        <w:ind w:left="4140"/>
        <w:jc w:val="both"/>
        <w:rPr>
          <w:rFonts w:ascii="Arial" w:eastAsia="Arial" w:hAnsi="Arial" w:cs="Arial"/>
          <w:b/>
        </w:rPr>
      </w:pPr>
    </w:p>
    <w:p w:rsidR="002E1DE9" w:rsidRDefault="00295C66">
      <w:pPr>
        <w:pStyle w:val="normal0"/>
        <w:tabs>
          <w:tab w:val="left" w:pos="8505"/>
        </w:tabs>
        <w:ind w:left="4140"/>
        <w:jc w:val="both"/>
        <w:rPr>
          <w:rFonts w:ascii="Arial" w:eastAsia="Arial" w:hAnsi="Arial" w:cs="Arial"/>
          <w:color w:val="000000"/>
        </w:rPr>
      </w:pPr>
      <w:r>
        <w:rPr>
          <w:rFonts w:ascii="Arial" w:eastAsia="Arial" w:hAnsi="Arial" w:cs="Arial"/>
          <w:b/>
          <w:color w:val="000000"/>
        </w:rPr>
        <w:t>CONTRATO Nº _______/20</w:t>
      </w:r>
      <w:r>
        <w:rPr>
          <w:rFonts w:ascii="Arial" w:eastAsia="Arial" w:hAnsi="Arial" w:cs="Arial"/>
          <w:b/>
        </w:rPr>
        <w:t>__</w:t>
      </w:r>
      <w:r>
        <w:rPr>
          <w:rFonts w:ascii="Arial" w:eastAsia="Arial" w:hAnsi="Arial" w:cs="Arial"/>
          <w:b/>
          <w:color w:val="000000"/>
        </w:rPr>
        <w:t>.</w:t>
      </w:r>
    </w:p>
    <w:p w:rsidR="002E1DE9" w:rsidRDefault="002E1DE9">
      <w:pPr>
        <w:pStyle w:val="normal0"/>
        <w:ind w:left="4140"/>
        <w:jc w:val="both"/>
        <w:rPr>
          <w:rFonts w:ascii="Arial" w:eastAsia="Arial" w:hAnsi="Arial" w:cs="Arial"/>
          <w:color w:val="000000"/>
        </w:rPr>
      </w:pPr>
    </w:p>
    <w:p w:rsidR="002E1DE9" w:rsidRDefault="002E1DE9">
      <w:pPr>
        <w:pStyle w:val="normal0"/>
        <w:ind w:left="4140"/>
        <w:jc w:val="both"/>
        <w:rPr>
          <w:rFonts w:ascii="Arial" w:eastAsia="Arial" w:hAnsi="Arial" w:cs="Arial"/>
          <w:color w:val="000000"/>
        </w:rPr>
      </w:pPr>
    </w:p>
    <w:p w:rsidR="002E1DE9" w:rsidRDefault="00295C66">
      <w:pPr>
        <w:pStyle w:val="normal0"/>
        <w:ind w:left="4140"/>
        <w:jc w:val="both"/>
        <w:rPr>
          <w:rFonts w:ascii="Arial" w:eastAsia="Arial" w:hAnsi="Arial" w:cs="Arial"/>
          <w:color w:val="000000"/>
        </w:rPr>
      </w:pPr>
      <w:r>
        <w:rPr>
          <w:rFonts w:ascii="Arial" w:eastAsia="Arial" w:hAnsi="Arial" w:cs="Arial"/>
          <w:color w:val="000000"/>
        </w:rPr>
        <w:t>CONTRATO DE PRESTAÇÃO DE SERVIÇOS QUE ENTRE SI CELEBRAM O</w:t>
      </w:r>
      <w:r>
        <w:rPr>
          <w:rFonts w:ascii="Arial" w:eastAsia="Arial" w:hAnsi="Arial" w:cs="Arial"/>
          <w:b/>
          <w:color w:val="000000"/>
        </w:rPr>
        <w:t xml:space="preserve"> TRIBUNAL REGIONAL DO TRABALHO DA SÉTIMA REGIÃO </w:t>
      </w:r>
      <w:r>
        <w:rPr>
          <w:rFonts w:ascii="Arial" w:eastAsia="Arial" w:hAnsi="Arial" w:cs="Arial"/>
          <w:color w:val="000000"/>
        </w:rPr>
        <w:t>E ________________</w:t>
      </w:r>
    </w:p>
    <w:p w:rsidR="002E1DE9" w:rsidRDefault="002E1DE9">
      <w:pPr>
        <w:pStyle w:val="normal0"/>
        <w:spacing w:after="120"/>
        <w:ind w:left="4140"/>
        <w:jc w:val="both"/>
        <w:rPr>
          <w:rFonts w:ascii="Arial" w:eastAsia="Arial" w:hAnsi="Arial" w:cs="Arial"/>
          <w:color w:val="000000"/>
        </w:rPr>
      </w:pPr>
    </w:p>
    <w:p w:rsidR="002E1DE9" w:rsidRDefault="00295C66">
      <w:pPr>
        <w:pStyle w:val="normal0"/>
        <w:spacing w:after="120"/>
        <w:jc w:val="both"/>
        <w:rPr>
          <w:rFonts w:ascii="Arial" w:eastAsia="Arial" w:hAnsi="Arial" w:cs="Arial"/>
        </w:rPr>
      </w:pPr>
      <w:r>
        <w:rPr>
          <w:rFonts w:ascii="Arial" w:eastAsia="Arial" w:hAnsi="Arial" w:cs="Arial"/>
        </w:rPr>
        <w:t xml:space="preserve">O </w:t>
      </w:r>
      <w:r>
        <w:rPr>
          <w:rFonts w:ascii="Arial" w:eastAsia="Arial" w:hAnsi="Arial" w:cs="Arial"/>
          <w:b/>
        </w:rPr>
        <w:t>TRIBUNAL REGIONAL DO TRABALHO DA SÉTIMA REGIÃO</w:t>
      </w:r>
      <w:r>
        <w:rPr>
          <w:rFonts w:ascii="Arial" w:eastAsia="Arial" w:hAnsi="Arial" w:cs="Arial"/>
        </w:rPr>
        <w:t xml:space="preserve">, com sede na Av. Santos Dumont nº 3.384, nesta capital, inscrito no CNPJ sob o </w:t>
      </w:r>
      <w:proofErr w:type="gramStart"/>
      <w:r>
        <w:rPr>
          <w:rFonts w:ascii="Arial" w:eastAsia="Arial" w:hAnsi="Arial" w:cs="Arial"/>
        </w:rPr>
        <w:t>nº</w:t>
      </w:r>
      <w:proofErr w:type="gramEnd"/>
      <w:r>
        <w:rPr>
          <w:rFonts w:ascii="Arial" w:eastAsia="Arial" w:hAnsi="Arial" w:cs="Arial"/>
        </w:rPr>
        <w:t xml:space="preserve"> 03.235.270/0001-70, neste ato representado por sua Diretora Geral, Sra.</w:t>
      </w:r>
      <w:r>
        <w:rPr>
          <w:rFonts w:ascii="Arial" w:eastAsia="Arial" w:hAnsi="Arial" w:cs="Arial"/>
          <w:b/>
        </w:rPr>
        <w:t xml:space="preserve"> NEIARA SÃO THIAGO CYSNE FROTA</w:t>
      </w:r>
      <w:r>
        <w:rPr>
          <w:rFonts w:ascii="Arial" w:eastAsia="Arial" w:hAnsi="Arial" w:cs="Arial"/>
        </w:rPr>
        <w:t xml:space="preserve">, portadora do CPF n° 223.935.523-91 e RG n° 09598980 – SSP-CE, doravante denominado </w:t>
      </w:r>
      <w:r>
        <w:rPr>
          <w:rFonts w:ascii="Arial" w:eastAsia="Arial" w:hAnsi="Arial" w:cs="Arial"/>
          <w:b/>
        </w:rPr>
        <w:t>CONTRATANTE</w:t>
      </w:r>
      <w:r>
        <w:rPr>
          <w:rFonts w:ascii="Arial" w:eastAsia="Arial" w:hAnsi="Arial" w:cs="Arial"/>
        </w:rPr>
        <w:t xml:space="preserve"> e, de outro lado</w:t>
      </w:r>
      <w:proofErr w:type="gramStart"/>
      <w:r>
        <w:rPr>
          <w:rFonts w:ascii="Arial" w:eastAsia="Arial" w:hAnsi="Arial" w:cs="Arial"/>
        </w:rPr>
        <w:t>, ...</w:t>
      </w:r>
      <w:proofErr w:type="gramEnd"/>
      <w:r>
        <w:rPr>
          <w:rFonts w:ascii="Arial" w:eastAsia="Arial" w:hAnsi="Arial" w:cs="Arial"/>
        </w:rPr>
        <w:t xml:space="preserve">..........................................., pessoa jurídica de direito privado, inscrita no CNPJ sob o nº .............................., estabelecida na Avenida/Rua ………………………….... </w:t>
      </w:r>
      <w:proofErr w:type="gramStart"/>
      <w:r>
        <w:rPr>
          <w:rFonts w:ascii="Arial" w:eastAsia="Arial" w:hAnsi="Arial" w:cs="Arial"/>
        </w:rPr>
        <w:t>………………………………………</w:t>
      </w:r>
      <w:proofErr w:type="gramEnd"/>
      <w:r>
        <w:rPr>
          <w:rFonts w:ascii="Arial" w:eastAsia="Arial" w:hAnsi="Arial" w:cs="Arial"/>
        </w:rPr>
        <w:t xml:space="preserve">, nº …………., Bairro .........................., cidade/UF, CEP …………, </w:t>
      </w:r>
      <w:r>
        <w:rPr>
          <w:rFonts w:ascii="Arial" w:eastAsia="Arial" w:hAnsi="Arial" w:cs="Arial"/>
          <w:i/>
        </w:rPr>
        <w:t xml:space="preserve">e-mail ………@………….., </w:t>
      </w:r>
      <w:r>
        <w:rPr>
          <w:rFonts w:ascii="Arial" w:eastAsia="Arial" w:hAnsi="Arial" w:cs="Arial"/>
        </w:rPr>
        <w:t xml:space="preserve">telefone(s): (DDD) ……………………..., adiante denominada </w:t>
      </w:r>
      <w:r>
        <w:rPr>
          <w:rFonts w:ascii="Arial" w:eastAsia="Arial" w:hAnsi="Arial" w:cs="Arial"/>
          <w:b/>
        </w:rPr>
        <w:t>CONTRATADA</w:t>
      </w:r>
      <w:r>
        <w:rPr>
          <w:rFonts w:ascii="Arial" w:eastAsia="Arial" w:hAnsi="Arial" w:cs="Arial"/>
        </w:rPr>
        <w:t xml:space="preserve"> e aqui representada por …………………………………. </w:t>
      </w:r>
      <w:proofErr w:type="gramStart"/>
      <w:r>
        <w:rPr>
          <w:rFonts w:ascii="Arial" w:eastAsia="Arial" w:hAnsi="Arial" w:cs="Arial"/>
        </w:rPr>
        <w:t>..................................................</w:t>
      </w:r>
      <w:proofErr w:type="gramEnd"/>
      <w:r>
        <w:rPr>
          <w:rFonts w:ascii="Arial" w:eastAsia="Arial" w:hAnsi="Arial" w:cs="Arial"/>
        </w:rPr>
        <w:t xml:space="preserve">, portador do CPF nº ................................ </w:t>
      </w:r>
      <w:proofErr w:type="gramStart"/>
      <w:r>
        <w:rPr>
          <w:rFonts w:ascii="Arial" w:eastAsia="Arial" w:hAnsi="Arial" w:cs="Arial"/>
        </w:rPr>
        <w:t>e</w:t>
      </w:r>
      <w:proofErr w:type="gramEnd"/>
      <w:r>
        <w:rPr>
          <w:rFonts w:ascii="Arial" w:eastAsia="Arial" w:hAnsi="Arial" w:cs="Arial"/>
        </w:rPr>
        <w:t xml:space="preserve"> RG nº ....................................., órgão de expedição ………………….., RESOLVEM firmar o presente negócio jurídico, com fulcro na </w:t>
      </w:r>
      <w:r>
        <w:rPr>
          <w:rFonts w:ascii="Arial" w:eastAsia="Arial" w:hAnsi="Arial" w:cs="Arial"/>
          <w:b/>
        </w:rPr>
        <w:t xml:space="preserve">Lei nº </w:t>
      </w:r>
      <w:r w:rsidR="00803D0D">
        <w:rPr>
          <w:rFonts w:ascii="Arial" w:eastAsia="Arial" w:hAnsi="Arial" w:cs="Arial"/>
          <w:b/>
        </w:rPr>
        <w:t>14.133/2021</w:t>
      </w:r>
      <w:r w:rsidR="00803D0D">
        <w:rPr>
          <w:rFonts w:ascii="Arial" w:eastAsia="Arial" w:hAnsi="Arial" w:cs="Arial"/>
        </w:rPr>
        <w:t xml:space="preserve"> </w:t>
      </w:r>
      <w:r>
        <w:rPr>
          <w:rFonts w:ascii="Arial" w:eastAsia="Arial" w:hAnsi="Arial" w:cs="Arial"/>
        </w:rPr>
        <w:t xml:space="preserve">combinada com as demais normas de direito aplicáveis à espécie, tendo em vista a realização de certame licitatório na modalidade </w:t>
      </w:r>
      <w:r>
        <w:rPr>
          <w:rFonts w:ascii="Arial" w:eastAsia="Arial" w:hAnsi="Arial" w:cs="Arial"/>
          <w:b/>
        </w:rPr>
        <w:t>Pregão Eletrônico</w:t>
      </w:r>
      <w:r>
        <w:rPr>
          <w:rFonts w:ascii="Arial" w:eastAsia="Arial" w:hAnsi="Arial" w:cs="Arial"/>
        </w:rPr>
        <w:t>, sob o nº</w:t>
      </w:r>
      <w:r w:rsidR="00803D0D">
        <w:rPr>
          <w:rFonts w:ascii="Arial" w:eastAsia="Arial" w:hAnsi="Arial" w:cs="Arial"/>
          <w:b/>
        </w:rPr>
        <w:t xml:space="preserve">  28</w:t>
      </w:r>
      <w:r>
        <w:rPr>
          <w:rFonts w:ascii="Arial" w:eastAsia="Arial" w:hAnsi="Arial" w:cs="Arial"/>
          <w:b/>
        </w:rPr>
        <w:t>/20</w:t>
      </w:r>
      <w:r w:rsidR="00803D0D">
        <w:rPr>
          <w:rFonts w:ascii="Arial" w:eastAsia="Arial" w:hAnsi="Arial" w:cs="Arial"/>
          <w:b/>
        </w:rPr>
        <w:t>23</w:t>
      </w:r>
      <w:r>
        <w:rPr>
          <w:rFonts w:ascii="Arial" w:eastAsia="Arial" w:hAnsi="Arial" w:cs="Arial"/>
        </w:rPr>
        <w:t xml:space="preserve"> e no que consta do Processo Administrativo</w:t>
      </w:r>
      <w:r w:rsidR="002A0E7C">
        <w:rPr>
          <w:rFonts w:ascii="Arial" w:eastAsia="Arial" w:hAnsi="Arial" w:cs="Arial"/>
          <w:b/>
        </w:rPr>
        <w:t xml:space="preserve"> PROAD TRT7 nº 3206</w:t>
      </w:r>
      <w:r>
        <w:rPr>
          <w:rFonts w:ascii="Arial" w:eastAsia="Arial" w:hAnsi="Arial" w:cs="Arial"/>
          <w:b/>
        </w:rPr>
        <w:t>/20</w:t>
      </w:r>
      <w:r w:rsidR="00803D0D">
        <w:rPr>
          <w:rFonts w:ascii="Arial" w:eastAsia="Arial" w:hAnsi="Arial" w:cs="Arial"/>
          <w:b/>
        </w:rPr>
        <w:t>2</w:t>
      </w:r>
      <w:r w:rsidR="00225035">
        <w:rPr>
          <w:rFonts w:ascii="Arial" w:eastAsia="Arial" w:hAnsi="Arial" w:cs="Arial"/>
          <w:b/>
        </w:rPr>
        <w:t>3</w:t>
      </w:r>
      <w:r w:rsidR="00803D0D">
        <w:rPr>
          <w:rFonts w:ascii="Arial" w:eastAsia="Arial" w:hAnsi="Arial" w:cs="Arial"/>
          <w:b/>
        </w:rPr>
        <w:t xml:space="preserve"> </w:t>
      </w:r>
      <w:r>
        <w:rPr>
          <w:rFonts w:ascii="Arial" w:eastAsia="Arial" w:hAnsi="Arial" w:cs="Arial"/>
        </w:rPr>
        <w:t>e condições constantes das cláusulas seguintes, que ambas as partes aceitam, ratificam e outorgam, por si e seus sucessores.</w:t>
      </w:r>
    </w:p>
    <w:p w:rsidR="002E1DE9" w:rsidRDefault="002E1DE9">
      <w:pPr>
        <w:pStyle w:val="normal0"/>
        <w:spacing w:after="120"/>
        <w:jc w:val="both"/>
        <w:rPr>
          <w:rFonts w:ascii="Arial" w:eastAsia="Arial" w:hAnsi="Arial" w:cs="Arial"/>
        </w:rPr>
      </w:pPr>
    </w:p>
    <w:p w:rsidR="002E1DE9" w:rsidRDefault="00295C66">
      <w:pPr>
        <w:pStyle w:val="normal0"/>
        <w:shd w:val="clear" w:color="auto" w:fill="FFFFFF"/>
        <w:tabs>
          <w:tab w:val="left" w:pos="0"/>
        </w:tabs>
        <w:spacing w:after="120"/>
        <w:jc w:val="both"/>
        <w:rPr>
          <w:rFonts w:ascii="Arial" w:eastAsia="Arial" w:hAnsi="Arial" w:cs="Arial"/>
          <w:color w:val="000000"/>
        </w:rPr>
      </w:pPr>
      <w:r>
        <w:rPr>
          <w:rFonts w:ascii="Arial" w:eastAsia="Arial" w:hAnsi="Arial" w:cs="Arial"/>
          <w:b/>
          <w:color w:val="000000"/>
        </w:rPr>
        <w:t>CLÁUSULA PRIMEIRA - DO OBJETO</w:t>
      </w:r>
    </w:p>
    <w:p w:rsidR="00803D0D" w:rsidRPr="00803D0D" w:rsidRDefault="00295C66" w:rsidP="00803D0D">
      <w:pPr>
        <w:pStyle w:val="Standard"/>
        <w:jc w:val="both"/>
      </w:pPr>
      <w:r>
        <w:rPr>
          <w:rFonts w:ascii="Arial" w:eastAsia="Arial" w:hAnsi="Arial" w:cs="Arial"/>
          <w:b/>
        </w:rPr>
        <w:t xml:space="preserve">1.1 - </w:t>
      </w:r>
      <w:r>
        <w:rPr>
          <w:rFonts w:ascii="Arial" w:eastAsia="Arial" w:hAnsi="Arial" w:cs="Arial"/>
        </w:rPr>
        <w:t xml:space="preserve">O presente Contrato tem como objeto a </w:t>
      </w:r>
      <w:r w:rsidR="00803D0D" w:rsidRPr="00803D0D">
        <w:rPr>
          <w:rFonts w:ascii="Arial" w:hAnsi="Arial" w:cs="Arial"/>
        </w:rPr>
        <w:t xml:space="preserve">prestação de serviços de limpeza e desinfecção de cisternas e caixas d’água localizadas nos prédios da sede deste Regional, Fórum Autran Nunes (Ed. Dom Hélder, Ed. Manoel </w:t>
      </w:r>
      <w:proofErr w:type="spellStart"/>
      <w:r w:rsidR="00803D0D" w:rsidRPr="00803D0D">
        <w:rPr>
          <w:rFonts w:ascii="Arial" w:hAnsi="Arial" w:cs="Arial"/>
        </w:rPr>
        <w:t>Arízio</w:t>
      </w:r>
      <w:proofErr w:type="spellEnd"/>
      <w:r w:rsidR="00803D0D" w:rsidRPr="00803D0D">
        <w:rPr>
          <w:rFonts w:ascii="Arial" w:hAnsi="Arial" w:cs="Arial"/>
        </w:rPr>
        <w:t xml:space="preserve"> e Anexo I do Fórum Autran Nunes), Unidades Judiciárias situadas na Região Metropolitana (</w:t>
      </w:r>
      <w:proofErr w:type="spellStart"/>
      <w:r w:rsidR="00803D0D" w:rsidRPr="00803D0D">
        <w:rPr>
          <w:rFonts w:ascii="Arial" w:hAnsi="Arial" w:cs="Arial"/>
        </w:rPr>
        <w:t>VT-São</w:t>
      </w:r>
      <w:proofErr w:type="spellEnd"/>
      <w:r w:rsidR="00803D0D" w:rsidRPr="00803D0D">
        <w:rPr>
          <w:rFonts w:ascii="Arial" w:hAnsi="Arial" w:cs="Arial"/>
        </w:rPr>
        <w:t xml:space="preserve"> Gonçalo do Amarante, Fórum de Caucaia, Fórum de Maracanaú, VT-Eusébio, </w:t>
      </w:r>
      <w:proofErr w:type="spellStart"/>
      <w:r w:rsidR="00803D0D" w:rsidRPr="00803D0D">
        <w:rPr>
          <w:rFonts w:ascii="Arial" w:hAnsi="Arial" w:cs="Arial"/>
        </w:rPr>
        <w:t>VT-Pacajus</w:t>
      </w:r>
      <w:proofErr w:type="spellEnd"/>
      <w:r w:rsidR="00803D0D" w:rsidRPr="00803D0D">
        <w:rPr>
          <w:rFonts w:ascii="Arial" w:hAnsi="Arial" w:cs="Arial"/>
        </w:rPr>
        <w:t xml:space="preserve">) e Vara do Trabalho de </w:t>
      </w:r>
      <w:proofErr w:type="spellStart"/>
      <w:r w:rsidR="00803D0D" w:rsidRPr="00803D0D">
        <w:rPr>
          <w:rFonts w:ascii="Arial" w:hAnsi="Arial" w:cs="Arial"/>
        </w:rPr>
        <w:t>Baturité</w:t>
      </w:r>
      <w:proofErr w:type="spellEnd"/>
      <w:r w:rsidR="00803D0D" w:rsidRPr="00803D0D">
        <w:rPr>
          <w:rFonts w:ascii="Arial" w:hAnsi="Arial" w:cs="Arial"/>
        </w:rPr>
        <w:t xml:space="preserve">, </w:t>
      </w:r>
      <w:r w:rsidR="00803D0D" w:rsidRPr="00803D0D">
        <w:rPr>
          <w:rFonts w:ascii="Arial" w:eastAsia="Arial" w:hAnsi="Arial" w:cs="Arial"/>
          <w:color w:val="000000"/>
        </w:rPr>
        <w:t xml:space="preserve">conforme condições, quantidades </w:t>
      </w:r>
      <w:r w:rsidR="00803D0D">
        <w:rPr>
          <w:rFonts w:ascii="Arial" w:eastAsia="Arial" w:hAnsi="Arial" w:cs="Arial"/>
          <w:color w:val="000000"/>
        </w:rPr>
        <w:t>e exigências estabelecidas no</w:t>
      </w:r>
      <w:r w:rsidR="00803D0D" w:rsidRPr="00803D0D">
        <w:rPr>
          <w:rFonts w:ascii="Arial" w:eastAsia="Arial" w:hAnsi="Arial" w:cs="Arial"/>
          <w:color w:val="000000"/>
        </w:rPr>
        <w:t xml:space="preserve"> Edital e seus anexos.</w:t>
      </w:r>
    </w:p>
    <w:p w:rsidR="002E1DE9" w:rsidRDefault="002E1DE9" w:rsidP="00803D0D">
      <w:pPr>
        <w:pStyle w:val="normal0"/>
        <w:spacing w:after="120"/>
        <w:jc w:val="both"/>
        <w:rPr>
          <w:rFonts w:ascii="Arial" w:eastAsia="Arial" w:hAnsi="Arial" w:cs="Arial"/>
        </w:rPr>
      </w:pPr>
    </w:p>
    <w:p w:rsidR="002E1DE9" w:rsidRDefault="002E1DE9">
      <w:pPr>
        <w:pStyle w:val="normal0"/>
        <w:tabs>
          <w:tab w:val="left" w:pos="426"/>
        </w:tabs>
        <w:spacing w:after="120"/>
        <w:rPr>
          <w:rFonts w:ascii="Arial" w:eastAsia="Arial" w:hAnsi="Arial" w:cs="Arial"/>
        </w:rPr>
      </w:pPr>
    </w:p>
    <w:p w:rsidR="002E1DE9" w:rsidRDefault="002E1DE9">
      <w:pPr>
        <w:pStyle w:val="normal0"/>
        <w:tabs>
          <w:tab w:val="left" w:pos="426"/>
        </w:tabs>
        <w:spacing w:after="120"/>
        <w:rPr>
          <w:rFonts w:ascii="Arial" w:eastAsia="Arial" w:hAnsi="Arial" w:cs="Arial"/>
        </w:rPr>
      </w:pPr>
    </w:p>
    <w:p w:rsidR="002E1DE9" w:rsidRDefault="00295C66">
      <w:pPr>
        <w:pStyle w:val="normal0"/>
        <w:shd w:val="clear" w:color="auto" w:fill="FFFFFF"/>
        <w:spacing w:after="120"/>
        <w:jc w:val="both"/>
        <w:rPr>
          <w:rFonts w:ascii="Arial" w:eastAsia="Arial" w:hAnsi="Arial" w:cs="Arial"/>
        </w:rPr>
      </w:pPr>
      <w:r>
        <w:rPr>
          <w:rFonts w:ascii="Arial" w:eastAsia="Arial" w:hAnsi="Arial" w:cs="Arial"/>
          <w:b/>
        </w:rPr>
        <w:lastRenderedPageBreak/>
        <w:t>CLÁUSULA SEGUNDA - DO CONTRATO</w:t>
      </w:r>
    </w:p>
    <w:p w:rsidR="002E1DE9" w:rsidRDefault="00295C66">
      <w:pPr>
        <w:pStyle w:val="normal0"/>
        <w:spacing w:after="120"/>
        <w:jc w:val="both"/>
        <w:rPr>
          <w:rFonts w:ascii="Arial" w:eastAsia="Arial" w:hAnsi="Arial" w:cs="Arial"/>
        </w:rPr>
      </w:pPr>
      <w:r>
        <w:rPr>
          <w:rFonts w:ascii="Arial" w:eastAsia="Arial" w:hAnsi="Arial" w:cs="Arial"/>
          <w:b/>
        </w:rPr>
        <w:t>2.1 -</w:t>
      </w:r>
      <w:r>
        <w:rPr>
          <w:rFonts w:ascii="Arial" w:eastAsia="Arial" w:hAnsi="Arial" w:cs="Arial"/>
        </w:rPr>
        <w:t xml:space="preserve"> São partes integrantes deste instrumento de contrato, como se aqui estivessem integralmente transcritos, os seguintes documentos:</w:t>
      </w:r>
    </w:p>
    <w:p w:rsidR="002E1DE9" w:rsidRDefault="00295C66">
      <w:pPr>
        <w:pStyle w:val="normal0"/>
        <w:spacing w:after="120"/>
        <w:ind w:firstLine="426"/>
        <w:jc w:val="both"/>
        <w:rPr>
          <w:rFonts w:ascii="Arial" w:eastAsia="Arial" w:hAnsi="Arial" w:cs="Arial"/>
        </w:rPr>
      </w:pPr>
      <w:r>
        <w:rPr>
          <w:rFonts w:ascii="Arial" w:eastAsia="Arial" w:hAnsi="Arial" w:cs="Arial"/>
        </w:rPr>
        <w:t xml:space="preserve">a) Edital do Pregão Eletrônico nº </w:t>
      </w:r>
      <w:r w:rsidR="00803D0D">
        <w:rPr>
          <w:rFonts w:ascii="Arial" w:eastAsia="Arial" w:hAnsi="Arial" w:cs="Arial"/>
          <w:b/>
        </w:rPr>
        <w:t>28</w:t>
      </w:r>
      <w:r>
        <w:rPr>
          <w:rFonts w:ascii="Arial" w:eastAsia="Arial" w:hAnsi="Arial" w:cs="Arial"/>
          <w:b/>
        </w:rPr>
        <w:t>/20</w:t>
      </w:r>
      <w:r w:rsidR="00803D0D">
        <w:rPr>
          <w:rFonts w:ascii="Arial" w:eastAsia="Arial" w:hAnsi="Arial" w:cs="Arial"/>
          <w:b/>
        </w:rPr>
        <w:t>23</w:t>
      </w:r>
      <w:r>
        <w:rPr>
          <w:rFonts w:ascii="Arial" w:eastAsia="Arial" w:hAnsi="Arial" w:cs="Arial"/>
        </w:rPr>
        <w:t xml:space="preserve"> com o Termo de Referência e seus respectivos anexos. </w:t>
      </w:r>
    </w:p>
    <w:p w:rsidR="002E1DE9" w:rsidRDefault="00295C66">
      <w:pPr>
        <w:pStyle w:val="normal0"/>
        <w:spacing w:after="120"/>
        <w:ind w:firstLine="426"/>
        <w:jc w:val="both"/>
        <w:rPr>
          <w:rFonts w:ascii="Arial" w:eastAsia="Arial" w:hAnsi="Arial" w:cs="Arial"/>
        </w:rPr>
      </w:pPr>
      <w:r>
        <w:rPr>
          <w:rFonts w:ascii="Arial" w:eastAsia="Arial" w:hAnsi="Arial" w:cs="Arial"/>
        </w:rPr>
        <w:t>b) Proposta apresentada pela CONTRATADA.</w:t>
      </w:r>
    </w:p>
    <w:p w:rsidR="002E1DE9" w:rsidRDefault="00295C66">
      <w:pPr>
        <w:pStyle w:val="normal0"/>
        <w:spacing w:after="120"/>
        <w:jc w:val="both"/>
        <w:rPr>
          <w:rFonts w:ascii="Arial" w:eastAsia="Arial" w:hAnsi="Arial" w:cs="Arial"/>
        </w:rPr>
      </w:pPr>
      <w:r>
        <w:rPr>
          <w:rFonts w:ascii="Arial" w:eastAsia="Arial" w:hAnsi="Arial" w:cs="Arial"/>
          <w:b/>
        </w:rPr>
        <w:t xml:space="preserve">2.1.1 - </w:t>
      </w:r>
      <w:r>
        <w:rPr>
          <w:rFonts w:ascii="Arial" w:eastAsia="Arial" w:hAnsi="Arial" w:cs="Arial"/>
        </w:rPr>
        <w:t xml:space="preserve">Considera-se expressamente revogado o contido na Proposta apresentada pela </w:t>
      </w:r>
      <w:r>
        <w:rPr>
          <w:rFonts w:ascii="Arial" w:eastAsia="Arial" w:hAnsi="Arial" w:cs="Arial"/>
          <w:b/>
        </w:rPr>
        <w:t>CONTRATADA</w:t>
      </w:r>
      <w:r>
        <w:rPr>
          <w:rFonts w:ascii="Arial" w:eastAsia="Arial" w:hAnsi="Arial" w:cs="Arial"/>
        </w:rPr>
        <w:t xml:space="preserve"> que disponha em contrário ao estabelecido neste termo de Contrato.</w:t>
      </w:r>
    </w:p>
    <w:p w:rsidR="002E1DE9" w:rsidRDefault="002E1DE9">
      <w:pPr>
        <w:pStyle w:val="normal0"/>
        <w:spacing w:after="120"/>
        <w:jc w:val="both"/>
        <w:rPr>
          <w:rFonts w:ascii="Arial" w:eastAsia="Arial" w:hAnsi="Arial" w:cs="Arial"/>
        </w:rPr>
      </w:pPr>
    </w:p>
    <w:p w:rsidR="002E1DE9" w:rsidRDefault="002E1DE9">
      <w:pPr>
        <w:pStyle w:val="normal0"/>
        <w:widowControl/>
        <w:tabs>
          <w:tab w:val="left" w:pos="0"/>
        </w:tabs>
        <w:spacing w:after="120"/>
        <w:jc w:val="both"/>
        <w:rPr>
          <w:rFonts w:ascii="Arial" w:eastAsia="Arial" w:hAnsi="Arial" w:cs="Arial"/>
        </w:rPr>
      </w:pPr>
    </w:p>
    <w:p w:rsidR="00BE465A" w:rsidRDefault="00295C66" w:rsidP="00721854">
      <w:pPr>
        <w:pStyle w:val="Standard"/>
        <w:jc w:val="both"/>
        <w:rPr>
          <w:rFonts w:ascii="Arial" w:eastAsia="Arial" w:hAnsi="Arial" w:cs="Arial"/>
          <w:b/>
        </w:rPr>
      </w:pPr>
      <w:r>
        <w:rPr>
          <w:rFonts w:ascii="Arial" w:eastAsia="Arial" w:hAnsi="Arial" w:cs="Arial"/>
          <w:b/>
        </w:rPr>
        <w:t xml:space="preserve">CLÁUSULA </w:t>
      </w:r>
      <w:r w:rsidR="00721854">
        <w:rPr>
          <w:rFonts w:ascii="Arial" w:eastAsia="Arial" w:hAnsi="Arial" w:cs="Arial"/>
          <w:b/>
        </w:rPr>
        <w:t>TERCEIRA</w:t>
      </w:r>
      <w:r>
        <w:rPr>
          <w:rFonts w:ascii="Arial" w:eastAsia="Arial" w:hAnsi="Arial" w:cs="Arial"/>
          <w:b/>
        </w:rPr>
        <w:t xml:space="preserve"> – DO LOCAL, HORÁRIO</w:t>
      </w:r>
      <w:r w:rsidR="00BE465A">
        <w:rPr>
          <w:rFonts w:ascii="Arial" w:eastAsia="Arial" w:hAnsi="Arial" w:cs="Arial"/>
          <w:b/>
        </w:rPr>
        <w:t xml:space="preserve">, </w:t>
      </w:r>
      <w:r>
        <w:rPr>
          <w:rFonts w:ascii="Arial" w:eastAsia="Arial" w:hAnsi="Arial" w:cs="Arial"/>
          <w:b/>
        </w:rPr>
        <w:t xml:space="preserve">DIAS </w:t>
      </w:r>
      <w:r w:rsidR="00BE465A">
        <w:rPr>
          <w:rFonts w:ascii="Arial" w:eastAsia="Arial" w:hAnsi="Arial" w:cs="Arial"/>
          <w:b/>
        </w:rPr>
        <w:t xml:space="preserve">E PRAZO </w:t>
      </w:r>
      <w:r>
        <w:rPr>
          <w:rFonts w:ascii="Arial" w:eastAsia="Arial" w:hAnsi="Arial" w:cs="Arial"/>
          <w:b/>
        </w:rPr>
        <w:t xml:space="preserve">DE EXECUÇÃO DOS </w:t>
      </w:r>
      <w:proofErr w:type="gramStart"/>
      <w:r>
        <w:rPr>
          <w:rFonts w:ascii="Arial" w:eastAsia="Arial" w:hAnsi="Arial" w:cs="Arial"/>
          <w:b/>
        </w:rPr>
        <w:t>SERVIÇOS</w:t>
      </w:r>
      <w:proofErr w:type="gramEnd"/>
      <w:r>
        <w:rPr>
          <w:rFonts w:ascii="Arial" w:eastAsia="Arial" w:hAnsi="Arial" w:cs="Arial"/>
          <w:b/>
        </w:rPr>
        <w:t xml:space="preserve"> </w:t>
      </w:r>
    </w:p>
    <w:p w:rsidR="00BE465A" w:rsidRPr="002B3BE9" w:rsidRDefault="00BE465A" w:rsidP="00721854">
      <w:pPr>
        <w:pStyle w:val="Standard"/>
        <w:jc w:val="both"/>
        <w:rPr>
          <w:rFonts w:ascii="Arial" w:hAnsi="Arial" w:cs="Arial"/>
        </w:rPr>
      </w:pPr>
      <w:r w:rsidRPr="002B3BE9">
        <w:rPr>
          <w:rFonts w:ascii="Arial" w:hAnsi="Arial" w:cs="Arial"/>
          <w:b/>
        </w:rPr>
        <w:t>3.1 -</w:t>
      </w:r>
      <w:r w:rsidRPr="002B3BE9">
        <w:rPr>
          <w:rFonts w:ascii="Arial" w:hAnsi="Arial" w:cs="Arial"/>
        </w:rPr>
        <w:t xml:space="preserve"> </w:t>
      </w:r>
      <w:r w:rsidR="00721854" w:rsidRPr="002B3BE9">
        <w:rPr>
          <w:rFonts w:ascii="Arial" w:hAnsi="Arial" w:cs="Arial"/>
        </w:rPr>
        <w:t xml:space="preserve">O prazo de execução dos serviços será de </w:t>
      </w:r>
      <w:proofErr w:type="gramStart"/>
      <w:r w:rsidR="00721854" w:rsidRPr="002B3BE9">
        <w:rPr>
          <w:rFonts w:ascii="Arial" w:hAnsi="Arial" w:cs="Arial"/>
        </w:rPr>
        <w:t>1</w:t>
      </w:r>
      <w:proofErr w:type="gramEnd"/>
      <w:r w:rsidR="00721854" w:rsidRPr="002B3BE9">
        <w:rPr>
          <w:rFonts w:ascii="Arial" w:hAnsi="Arial" w:cs="Arial"/>
        </w:rPr>
        <w:t xml:space="preserve"> (um) dia, preferencialmente aos sábados, no horário de 07h30 às 17h, de acordo com o cronograma amplo do Anexo III e conforme acordado com a fiscalização técnica. </w:t>
      </w:r>
    </w:p>
    <w:p w:rsidR="00721854" w:rsidRPr="002B3BE9" w:rsidRDefault="00BE465A" w:rsidP="00721854">
      <w:pPr>
        <w:pStyle w:val="Standard"/>
        <w:jc w:val="both"/>
        <w:rPr>
          <w:rFonts w:ascii="Arial" w:hAnsi="Arial" w:cs="Arial"/>
        </w:rPr>
      </w:pPr>
      <w:r w:rsidRPr="002B3BE9">
        <w:rPr>
          <w:rFonts w:ascii="Arial" w:hAnsi="Arial" w:cs="Arial"/>
          <w:b/>
        </w:rPr>
        <w:t>3.1.1 -</w:t>
      </w:r>
      <w:r w:rsidRPr="002B3BE9">
        <w:rPr>
          <w:rFonts w:ascii="Arial" w:hAnsi="Arial" w:cs="Arial"/>
        </w:rPr>
        <w:t xml:space="preserve"> </w:t>
      </w:r>
      <w:r w:rsidR="00721854" w:rsidRPr="002B3BE9">
        <w:rPr>
          <w:rFonts w:ascii="Arial" w:hAnsi="Arial" w:cs="Arial"/>
        </w:rPr>
        <w:t xml:space="preserve">Caso seja autorizada </w:t>
      </w:r>
      <w:proofErr w:type="gramStart"/>
      <w:r w:rsidR="00721854" w:rsidRPr="002B3BE9">
        <w:rPr>
          <w:rFonts w:ascii="Arial" w:hAnsi="Arial" w:cs="Arial"/>
        </w:rPr>
        <w:t>pelo(</w:t>
      </w:r>
      <w:proofErr w:type="gramEnd"/>
      <w:r w:rsidR="00721854" w:rsidRPr="002B3BE9">
        <w:rPr>
          <w:rFonts w:ascii="Arial" w:hAnsi="Arial" w:cs="Arial"/>
        </w:rPr>
        <w:t xml:space="preserve">a) fiscal da contratação, os serviços poderão ser realizados de segunda a sexta, no horário das 07h30 às 17h.   </w:t>
      </w:r>
    </w:p>
    <w:p w:rsidR="00721854" w:rsidRPr="002B3BE9" w:rsidRDefault="002B3BE9" w:rsidP="00721854">
      <w:pPr>
        <w:pStyle w:val="Standard"/>
        <w:rPr>
          <w:rFonts w:ascii="Arial" w:hAnsi="Arial" w:cs="Arial"/>
        </w:rPr>
      </w:pPr>
      <w:r w:rsidRPr="002B3BE9">
        <w:rPr>
          <w:rFonts w:ascii="Arial" w:hAnsi="Arial" w:cs="Arial"/>
          <w:b/>
        </w:rPr>
        <w:t>3.1.2 -</w:t>
      </w:r>
      <w:r w:rsidRPr="002B3BE9">
        <w:rPr>
          <w:rFonts w:ascii="Arial" w:hAnsi="Arial" w:cs="Arial"/>
        </w:rPr>
        <w:t xml:space="preserve"> </w:t>
      </w:r>
      <w:r w:rsidR="00721854" w:rsidRPr="002B3BE9">
        <w:rPr>
          <w:rFonts w:ascii="Arial" w:hAnsi="Arial" w:cs="Arial"/>
        </w:rPr>
        <w:t>Os serviços serão prestados nos seguintes endereços:</w:t>
      </w:r>
    </w:p>
    <w:p w:rsidR="00721854" w:rsidRPr="002B3BE9" w:rsidRDefault="00721854" w:rsidP="00721854">
      <w:pPr>
        <w:pStyle w:val="Standard"/>
        <w:numPr>
          <w:ilvl w:val="0"/>
          <w:numId w:val="2"/>
        </w:numPr>
        <w:spacing w:line="259" w:lineRule="auto"/>
        <w:ind w:left="720" w:hanging="360"/>
        <w:rPr>
          <w:rFonts w:ascii="Arial" w:hAnsi="Arial" w:cs="Arial"/>
        </w:rPr>
      </w:pPr>
      <w:r w:rsidRPr="002B3BE9">
        <w:rPr>
          <w:rFonts w:ascii="Arial" w:hAnsi="Arial" w:cs="Arial"/>
        </w:rPr>
        <w:t>Prédio sede – Av. Santos Dumont, 3384, Aldeota;</w:t>
      </w:r>
    </w:p>
    <w:p w:rsidR="00721854" w:rsidRPr="002B3BE9" w:rsidRDefault="00721854" w:rsidP="00721854">
      <w:pPr>
        <w:pStyle w:val="Standard"/>
        <w:numPr>
          <w:ilvl w:val="0"/>
          <w:numId w:val="1"/>
        </w:numPr>
        <w:spacing w:after="160" w:line="259" w:lineRule="auto"/>
        <w:ind w:left="720" w:hanging="360"/>
        <w:jc w:val="both"/>
        <w:rPr>
          <w:rFonts w:ascii="Arial" w:hAnsi="Arial" w:cs="Arial"/>
        </w:rPr>
      </w:pPr>
      <w:r w:rsidRPr="002B3BE9">
        <w:rPr>
          <w:rFonts w:ascii="Arial" w:hAnsi="Arial" w:cs="Arial"/>
        </w:rPr>
        <w:t>Anexo I – Rua Desembargador Leite Albuquerque, 1077, Aldeota;</w:t>
      </w:r>
    </w:p>
    <w:p w:rsidR="00721854" w:rsidRPr="002B3BE9" w:rsidRDefault="00721854" w:rsidP="00721854">
      <w:pPr>
        <w:pStyle w:val="Standard"/>
        <w:numPr>
          <w:ilvl w:val="0"/>
          <w:numId w:val="1"/>
        </w:numPr>
        <w:spacing w:after="160" w:line="259" w:lineRule="auto"/>
        <w:ind w:left="720" w:hanging="360"/>
        <w:jc w:val="both"/>
        <w:rPr>
          <w:rFonts w:ascii="Arial" w:hAnsi="Arial" w:cs="Arial"/>
        </w:rPr>
      </w:pPr>
      <w:r w:rsidRPr="002B3BE9">
        <w:rPr>
          <w:rFonts w:ascii="Arial" w:hAnsi="Arial" w:cs="Arial"/>
        </w:rPr>
        <w:t>Anexo II – Rua Vicente Leite, 1281, Aldeota;</w:t>
      </w:r>
    </w:p>
    <w:p w:rsidR="00721854" w:rsidRPr="002B3BE9" w:rsidRDefault="00721854" w:rsidP="00721854">
      <w:pPr>
        <w:pStyle w:val="Standard"/>
        <w:numPr>
          <w:ilvl w:val="0"/>
          <w:numId w:val="1"/>
        </w:numPr>
        <w:spacing w:after="160" w:line="259" w:lineRule="auto"/>
        <w:ind w:left="720" w:hanging="360"/>
        <w:jc w:val="both"/>
        <w:rPr>
          <w:rFonts w:ascii="Arial" w:hAnsi="Arial" w:cs="Arial"/>
        </w:rPr>
      </w:pPr>
      <w:r w:rsidRPr="002B3BE9">
        <w:rPr>
          <w:rFonts w:ascii="Arial" w:hAnsi="Arial" w:cs="Arial"/>
        </w:rPr>
        <w:t>Ed. Dom Hélder - Av. Tristão Gonçalves, 912, Centro;</w:t>
      </w:r>
    </w:p>
    <w:p w:rsidR="00721854" w:rsidRPr="002B3BE9" w:rsidRDefault="00721854" w:rsidP="00721854">
      <w:pPr>
        <w:pStyle w:val="Standard"/>
        <w:numPr>
          <w:ilvl w:val="0"/>
          <w:numId w:val="1"/>
        </w:numPr>
        <w:spacing w:after="160" w:line="259" w:lineRule="auto"/>
        <w:ind w:left="720" w:hanging="360"/>
        <w:jc w:val="both"/>
        <w:rPr>
          <w:rFonts w:ascii="Arial" w:hAnsi="Arial" w:cs="Arial"/>
        </w:rPr>
      </w:pPr>
      <w:r w:rsidRPr="002B3BE9">
        <w:rPr>
          <w:rFonts w:ascii="Arial" w:hAnsi="Arial" w:cs="Arial"/>
        </w:rPr>
        <w:t xml:space="preserve">Ed. Manoel </w:t>
      </w:r>
      <w:proofErr w:type="spellStart"/>
      <w:r w:rsidRPr="002B3BE9">
        <w:rPr>
          <w:rFonts w:ascii="Arial" w:hAnsi="Arial" w:cs="Arial"/>
        </w:rPr>
        <w:t>Arízio</w:t>
      </w:r>
      <w:proofErr w:type="spellEnd"/>
      <w:r w:rsidRPr="002B3BE9">
        <w:rPr>
          <w:rFonts w:ascii="Arial" w:hAnsi="Arial" w:cs="Arial"/>
        </w:rPr>
        <w:t xml:space="preserve"> - Av. Duque de Caxias, 1.150, Centro;</w:t>
      </w:r>
    </w:p>
    <w:p w:rsidR="00721854" w:rsidRPr="002B3BE9" w:rsidRDefault="00721854" w:rsidP="00721854">
      <w:pPr>
        <w:pStyle w:val="Standard"/>
        <w:numPr>
          <w:ilvl w:val="0"/>
          <w:numId w:val="1"/>
        </w:numPr>
        <w:spacing w:after="160" w:line="259" w:lineRule="auto"/>
        <w:ind w:left="720" w:hanging="360"/>
        <w:jc w:val="both"/>
        <w:rPr>
          <w:rFonts w:ascii="Arial" w:hAnsi="Arial" w:cs="Arial"/>
        </w:rPr>
      </w:pPr>
      <w:r w:rsidRPr="002B3BE9">
        <w:rPr>
          <w:rFonts w:ascii="Arial" w:hAnsi="Arial" w:cs="Arial"/>
        </w:rPr>
        <w:t>Anexo I - Fórum Autran Nunes;</w:t>
      </w:r>
    </w:p>
    <w:p w:rsidR="00721854" w:rsidRPr="002B3BE9" w:rsidRDefault="00721854" w:rsidP="00721854">
      <w:pPr>
        <w:pStyle w:val="Standard"/>
        <w:numPr>
          <w:ilvl w:val="0"/>
          <w:numId w:val="1"/>
        </w:numPr>
        <w:spacing w:after="160" w:line="259" w:lineRule="auto"/>
        <w:ind w:left="720" w:hanging="360"/>
        <w:jc w:val="both"/>
        <w:rPr>
          <w:rFonts w:ascii="Arial" w:hAnsi="Arial" w:cs="Arial"/>
        </w:rPr>
      </w:pPr>
      <w:r w:rsidRPr="002B3BE9">
        <w:rPr>
          <w:rFonts w:ascii="Arial" w:hAnsi="Arial" w:cs="Arial"/>
        </w:rPr>
        <w:t>Vara Trabalhista de São Gonçalo do Amarante – Av. Paulo Costa, S/N, bairro Carioca;</w:t>
      </w:r>
    </w:p>
    <w:p w:rsidR="00721854" w:rsidRPr="002B3BE9" w:rsidRDefault="00721854" w:rsidP="00721854">
      <w:pPr>
        <w:pStyle w:val="Standard"/>
        <w:numPr>
          <w:ilvl w:val="0"/>
          <w:numId w:val="1"/>
        </w:numPr>
        <w:spacing w:after="160" w:line="259" w:lineRule="auto"/>
        <w:ind w:left="720" w:hanging="360"/>
        <w:jc w:val="both"/>
        <w:rPr>
          <w:rFonts w:ascii="Arial" w:hAnsi="Arial" w:cs="Arial"/>
        </w:rPr>
      </w:pPr>
      <w:r w:rsidRPr="002B3BE9">
        <w:rPr>
          <w:rFonts w:ascii="Arial" w:hAnsi="Arial" w:cs="Arial"/>
        </w:rPr>
        <w:t>Fórum de Caucaia – Av. Contorno Sul, s/n – Planalto Caucaia CEP: 61.605-490;</w:t>
      </w:r>
    </w:p>
    <w:p w:rsidR="00721854" w:rsidRPr="002B3BE9" w:rsidRDefault="00721854" w:rsidP="00721854">
      <w:pPr>
        <w:pStyle w:val="Standard"/>
        <w:numPr>
          <w:ilvl w:val="0"/>
          <w:numId w:val="1"/>
        </w:numPr>
        <w:spacing w:after="160" w:line="259" w:lineRule="auto"/>
        <w:ind w:left="720" w:hanging="360"/>
        <w:jc w:val="both"/>
        <w:rPr>
          <w:rFonts w:ascii="Arial" w:hAnsi="Arial" w:cs="Arial"/>
        </w:rPr>
      </w:pPr>
      <w:r w:rsidRPr="002B3BE9">
        <w:rPr>
          <w:rFonts w:ascii="Arial" w:hAnsi="Arial" w:cs="Arial"/>
        </w:rPr>
        <w:t>Fórum de Maracanaú – Rua Edson Queiroz, N° 480 Bairro: Piratininga;</w:t>
      </w:r>
    </w:p>
    <w:p w:rsidR="00721854" w:rsidRPr="002B3BE9" w:rsidRDefault="00721854" w:rsidP="00721854">
      <w:pPr>
        <w:pStyle w:val="Standard"/>
        <w:numPr>
          <w:ilvl w:val="0"/>
          <w:numId w:val="1"/>
        </w:numPr>
        <w:spacing w:after="160" w:line="259" w:lineRule="auto"/>
        <w:ind w:left="720" w:hanging="360"/>
        <w:jc w:val="both"/>
        <w:rPr>
          <w:rFonts w:ascii="Arial" w:hAnsi="Arial" w:cs="Arial"/>
        </w:rPr>
      </w:pPr>
      <w:r w:rsidRPr="002B3BE9">
        <w:rPr>
          <w:rFonts w:ascii="Arial" w:hAnsi="Arial" w:cs="Arial"/>
        </w:rPr>
        <w:t xml:space="preserve">Vara Trabalhista do Eusébio - Rua </w:t>
      </w:r>
      <w:proofErr w:type="spellStart"/>
      <w:r w:rsidRPr="002B3BE9">
        <w:rPr>
          <w:rFonts w:ascii="Arial" w:hAnsi="Arial" w:cs="Arial"/>
        </w:rPr>
        <w:t>Dermeval</w:t>
      </w:r>
      <w:proofErr w:type="spellEnd"/>
      <w:r w:rsidRPr="002B3BE9">
        <w:rPr>
          <w:rFonts w:ascii="Arial" w:hAnsi="Arial" w:cs="Arial"/>
        </w:rPr>
        <w:t xml:space="preserve"> Carneiro, 115, Centro;</w:t>
      </w:r>
    </w:p>
    <w:p w:rsidR="00721854" w:rsidRPr="002B3BE9" w:rsidRDefault="00721854" w:rsidP="00721854">
      <w:pPr>
        <w:pStyle w:val="Standard"/>
        <w:numPr>
          <w:ilvl w:val="0"/>
          <w:numId w:val="1"/>
        </w:numPr>
        <w:spacing w:after="160" w:line="259" w:lineRule="auto"/>
        <w:ind w:left="720" w:hanging="360"/>
        <w:jc w:val="both"/>
        <w:rPr>
          <w:rFonts w:ascii="Arial" w:hAnsi="Arial" w:cs="Arial"/>
        </w:rPr>
      </w:pPr>
      <w:r w:rsidRPr="002B3BE9">
        <w:rPr>
          <w:rFonts w:ascii="Arial" w:hAnsi="Arial" w:cs="Arial"/>
        </w:rPr>
        <w:t xml:space="preserve">Vara Trabalhista de </w:t>
      </w:r>
      <w:proofErr w:type="spellStart"/>
      <w:r w:rsidRPr="002B3BE9">
        <w:rPr>
          <w:rFonts w:ascii="Arial" w:hAnsi="Arial" w:cs="Arial"/>
        </w:rPr>
        <w:t>Pacajus</w:t>
      </w:r>
      <w:proofErr w:type="spellEnd"/>
      <w:r w:rsidRPr="002B3BE9">
        <w:rPr>
          <w:rFonts w:ascii="Arial" w:hAnsi="Arial" w:cs="Arial"/>
        </w:rPr>
        <w:t xml:space="preserve"> – Av. Vice-Prefeito Expedito Chaves Cavalcante S/N – Cruz das Almas;</w:t>
      </w:r>
    </w:p>
    <w:p w:rsidR="00721854" w:rsidRDefault="00721854" w:rsidP="00721854">
      <w:pPr>
        <w:pStyle w:val="Standard"/>
        <w:numPr>
          <w:ilvl w:val="0"/>
          <w:numId w:val="1"/>
        </w:numPr>
        <w:spacing w:after="160" w:line="259" w:lineRule="auto"/>
        <w:ind w:left="720" w:hanging="360"/>
        <w:rPr>
          <w:rFonts w:ascii="Arial" w:hAnsi="Arial" w:cs="Arial"/>
        </w:rPr>
      </w:pPr>
      <w:r w:rsidRPr="002B3BE9">
        <w:rPr>
          <w:rFonts w:ascii="Arial" w:hAnsi="Arial" w:cs="Arial"/>
        </w:rPr>
        <w:t xml:space="preserve">Vara Trabalhista de </w:t>
      </w:r>
      <w:proofErr w:type="spellStart"/>
      <w:r w:rsidRPr="002B3BE9">
        <w:rPr>
          <w:rFonts w:ascii="Arial" w:hAnsi="Arial" w:cs="Arial"/>
        </w:rPr>
        <w:t>Baturité</w:t>
      </w:r>
      <w:proofErr w:type="spellEnd"/>
      <w:r w:rsidRPr="002B3BE9">
        <w:rPr>
          <w:rFonts w:ascii="Arial" w:hAnsi="Arial" w:cs="Arial"/>
        </w:rPr>
        <w:t xml:space="preserve"> – Rua Major Pedro </w:t>
      </w:r>
      <w:proofErr w:type="spellStart"/>
      <w:r w:rsidRPr="002B3BE9">
        <w:rPr>
          <w:rFonts w:ascii="Arial" w:hAnsi="Arial" w:cs="Arial"/>
        </w:rPr>
        <w:t>Catão</w:t>
      </w:r>
      <w:proofErr w:type="spellEnd"/>
      <w:r w:rsidRPr="002B3BE9">
        <w:rPr>
          <w:rFonts w:ascii="Arial" w:hAnsi="Arial" w:cs="Arial"/>
        </w:rPr>
        <w:t>, nº 450 - Mondego.</w:t>
      </w:r>
    </w:p>
    <w:p w:rsidR="002B3BE9" w:rsidRDefault="002B3BE9" w:rsidP="002B3BE9">
      <w:pPr>
        <w:pStyle w:val="Standard"/>
        <w:spacing w:after="160" w:line="259" w:lineRule="auto"/>
        <w:ind w:left="360"/>
        <w:rPr>
          <w:rFonts w:ascii="Arial" w:hAnsi="Arial" w:cs="Arial"/>
        </w:rPr>
      </w:pPr>
    </w:p>
    <w:p w:rsidR="002B3BE9" w:rsidRDefault="002B3BE9" w:rsidP="002B3BE9">
      <w:pPr>
        <w:pStyle w:val="Standard"/>
        <w:spacing w:after="160" w:line="259" w:lineRule="auto"/>
        <w:rPr>
          <w:rFonts w:ascii="Arial" w:eastAsia="Arial" w:hAnsi="Arial" w:cs="Arial"/>
          <w:b/>
        </w:rPr>
      </w:pPr>
      <w:r>
        <w:rPr>
          <w:rFonts w:ascii="Arial" w:eastAsia="Arial" w:hAnsi="Arial" w:cs="Arial"/>
          <w:b/>
        </w:rPr>
        <w:t>CLÁUSULA QUARTA – DA FORMA DE EXECUÇÃO DO CONTRATO</w:t>
      </w:r>
    </w:p>
    <w:p w:rsidR="002B3BE9" w:rsidRPr="00274617" w:rsidRDefault="002B3BE9" w:rsidP="002B3BE9">
      <w:pPr>
        <w:pStyle w:val="Standard"/>
        <w:jc w:val="both"/>
        <w:rPr>
          <w:rFonts w:ascii="Arial" w:hAnsi="Arial" w:cs="Arial"/>
        </w:rPr>
      </w:pPr>
      <w:r w:rsidRPr="00274617">
        <w:rPr>
          <w:rFonts w:ascii="Arial" w:hAnsi="Arial" w:cs="Arial"/>
          <w:b/>
        </w:rPr>
        <w:t xml:space="preserve">4.1 </w:t>
      </w:r>
      <w:r w:rsidRPr="00274617">
        <w:rPr>
          <w:rFonts w:ascii="Arial" w:hAnsi="Arial" w:cs="Arial"/>
        </w:rPr>
        <w:t>- Antes de iniciar a execução dos serviços, deverão ser observadas as rotinas abaixo relacionadas:</w:t>
      </w:r>
    </w:p>
    <w:p w:rsidR="002B3BE9" w:rsidRPr="00274617" w:rsidRDefault="002B3BE9" w:rsidP="002B3BE9">
      <w:pPr>
        <w:pStyle w:val="Standard"/>
        <w:jc w:val="both"/>
        <w:rPr>
          <w:rFonts w:ascii="Arial" w:hAnsi="Arial" w:cs="Arial"/>
        </w:rPr>
      </w:pPr>
      <w:r w:rsidRPr="00274617">
        <w:rPr>
          <w:rFonts w:ascii="Arial" w:hAnsi="Arial" w:cs="Arial"/>
          <w:b/>
        </w:rPr>
        <w:t xml:space="preserve">4.1.1 </w:t>
      </w:r>
      <w:r w:rsidRPr="00274617">
        <w:rPr>
          <w:rFonts w:ascii="Arial" w:hAnsi="Arial" w:cs="Arial"/>
        </w:rPr>
        <w:t>- Verificar a existência de fendas e rachaduras que permitam vazamentos ou infiltrações;</w:t>
      </w:r>
    </w:p>
    <w:p w:rsidR="002B3BE9" w:rsidRPr="00274617" w:rsidRDefault="00274617" w:rsidP="002B3BE9">
      <w:pPr>
        <w:pStyle w:val="Standard"/>
        <w:jc w:val="both"/>
        <w:rPr>
          <w:rFonts w:ascii="Arial" w:hAnsi="Arial" w:cs="Arial"/>
        </w:rPr>
      </w:pPr>
      <w:r w:rsidRPr="00274617">
        <w:rPr>
          <w:rFonts w:ascii="Arial" w:hAnsi="Arial" w:cs="Arial"/>
          <w:b/>
        </w:rPr>
        <w:lastRenderedPageBreak/>
        <w:t>4</w:t>
      </w:r>
      <w:r w:rsidR="002B3BE9" w:rsidRPr="00274617">
        <w:rPr>
          <w:rFonts w:ascii="Arial" w:hAnsi="Arial" w:cs="Arial"/>
          <w:b/>
        </w:rPr>
        <w:t>.</w:t>
      </w:r>
      <w:r w:rsidRPr="00274617">
        <w:rPr>
          <w:rFonts w:ascii="Arial" w:hAnsi="Arial" w:cs="Arial"/>
          <w:b/>
        </w:rPr>
        <w:t>1.</w:t>
      </w:r>
      <w:r w:rsidR="002B3BE9" w:rsidRPr="00274617">
        <w:rPr>
          <w:rFonts w:ascii="Arial" w:hAnsi="Arial" w:cs="Arial"/>
          <w:b/>
        </w:rPr>
        <w:t>2</w:t>
      </w:r>
      <w:r w:rsidRPr="00274617">
        <w:rPr>
          <w:rFonts w:ascii="Arial" w:hAnsi="Arial" w:cs="Arial"/>
          <w:b/>
        </w:rPr>
        <w:t xml:space="preserve"> </w:t>
      </w:r>
      <w:r w:rsidRPr="00274617">
        <w:rPr>
          <w:rFonts w:ascii="Arial" w:hAnsi="Arial" w:cs="Arial"/>
        </w:rPr>
        <w:t>-</w:t>
      </w:r>
      <w:r w:rsidR="002B3BE9" w:rsidRPr="00274617">
        <w:rPr>
          <w:rFonts w:ascii="Arial" w:hAnsi="Arial" w:cs="Arial"/>
        </w:rPr>
        <w:t xml:space="preserve"> Verificar o desligamento das bombas de recalque, registro de entrada de água e a </w:t>
      </w:r>
      <w:proofErr w:type="spellStart"/>
      <w:r w:rsidR="002B3BE9" w:rsidRPr="00274617">
        <w:rPr>
          <w:rFonts w:ascii="Arial" w:hAnsi="Arial" w:cs="Arial"/>
        </w:rPr>
        <w:t>bóia</w:t>
      </w:r>
      <w:proofErr w:type="spellEnd"/>
      <w:r w:rsidR="002B3BE9" w:rsidRPr="00274617">
        <w:rPr>
          <w:rFonts w:ascii="Arial" w:hAnsi="Arial" w:cs="Arial"/>
        </w:rPr>
        <w:t xml:space="preserve"> da caixa d’água - se está devidamente amarrada;</w:t>
      </w:r>
    </w:p>
    <w:p w:rsidR="002B3BE9" w:rsidRPr="00274617" w:rsidRDefault="00274617" w:rsidP="002B3BE9">
      <w:pPr>
        <w:pStyle w:val="Standard"/>
        <w:jc w:val="both"/>
        <w:rPr>
          <w:rFonts w:ascii="Arial" w:hAnsi="Arial" w:cs="Arial"/>
        </w:rPr>
      </w:pPr>
      <w:r w:rsidRPr="00274617">
        <w:rPr>
          <w:rFonts w:ascii="Arial" w:hAnsi="Arial" w:cs="Arial"/>
          <w:b/>
        </w:rPr>
        <w:t>4</w:t>
      </w:r>
      <w:r w:rsidR="002B3BE9" w:rsidRPr="00274617">
        <w:rPr>
          <w:rFonts w:ascii="Arial" w:hAnsi="Arial" w:cs="Arial"/>
          <w:b/>
        </w:rPr>
        <w:t>.</w:t>
      </w:r>
      <w:r w:rsidRPr="00274617">
        <w:rPr>
          <w:rFonts w:ascii="Arial" w:hAnsi="Arial" w:cs="Arial"/>
          <w:b/>
        </w:rPr>
        <w:t>1.3</w:t>
      </w:r>
      <w:r w:rsidRPr="00274617">
        <w:rPr>
          <w:rFonts w:ascii="Arial" w:hAnsi="Arial" w:cs="Arial"/>
        </w:rPr>
        <w:t xml:space="preserve"> - </w:t>
      </w:r>
      <w:r w:rsidR="002B3BE9" w:rsidRPr="00274617">
        <w:rPr>
          <w:rFonts w:ascii="Arial" w:hAnsi="Arial" w:cs="Arial"/>
        </w:rPr>
        <w:t>Fechar a saída de água com um tampão, evitando que a sujeira passe pelo cano;</w:t>
      </w:r>
    </w:p>
    <w:p w:rsidR="002B3BE9" w:rsidRPr="00274617" w:rsidRDefault="00274617" w:rsidP="002B3BE9">
      <w:pPr>
        <w:pStyle w:val="Standard"/>
        <w:jc w:val="both"/>
        <w:rPr>
          <w:rFonts w:ascii="Arial" w:hAnsi="Arial" w:cs="Arial"/>
        </w:rPr>
      </w:pPr>
      <w:r w:rsidRPr="00274617">
        <w:rPr>
          <w:rFonts w:ascii="Arial" w:hAnsi="Arial" w:cs="Arial"/>
          <w:b/>
        </w:rPr>
        <w:t>4.1.4</w:t>
      </w:r>
      <w:r w:rsidRPr="00274617">
        <w:rPr>
          <w:rFonts w:ascii="Arial" w:hAnsi="Arial" w:cs="Arial"/>
        </w:rPr>
        <w:t xml:space="preserve"> - </w:t>
      </w:r>
      <w:r w:rsidR="002B3BE9" w:rsidRPr="00274617">
        <w:rPr>
          <w:rFonts w:ascii="Arial" w:hAnsi="Arial" w:cs="Arial"/>
        </w:rPr>
        <w:t>Verificar as condições das tampas;</w:t>
      </w:r>
    </w:p>
    <w:p w:rsidR="002B3BE9" w:rsidRPr="00274617" w:rsidRDefault="00274617" w:rsidP="002B3BE9">
      <w:pPr>
        <w:pStyle w:val="Standard"/>
        <w:jc w:val="both"/>
        <w:rPr>
          <w:rFonts w:ascii="Arial" w:hAnsi="Arial" w:cs="Arial"/>
        </w:rPr>
      </w:pPr>
      <w:r w:rsidRPr="00274617">
        <w:rPr>
          <w:rFonts w:ascii="Arial" w:hAnsi="Arial" w:cs="Arial"/>
          <w:b/>
        </w:rPr>
        <w:t xml:space="preserve">4.1.5 </w:t>
      </w:r>
      <w:r w:rsidRPr="00274617">
        <w:rPr>
          <w:rFonts w:ascii="Arial" w:hAnsi="Arial" w:cs="Arial"/>
        </w:rPr>
        <w:t>-</w:t>
      </w:r>
      <w:r w:rsidR="002B3BE9" w:rsidRPr="00274617">
        <w:rPr>
          <w:rFonts w:ascii="Arial" w:hAnsi="Arial" w:cs="Arial"/>
        </w:rPr>
        <w:t xml:space="preserve"> Arejar e iluminar adequadamente o interior dos reservatórios;</w:t>
      </w:r>
    </w:p>
    <w:p w:rsidR="002B3BE9" w:rsidRPr="00274617" w:rsidRDefault="00274617" w:rsidP="002B3BE9">
      <w:pPr>
        <w:pStyle w:val="Standard"/>
        <w:jc w:val="both"/>
        <w:rPr>
          <w:rFonts w:ascii="Arial" w:hAnsi="Arial" w:cs="Arial"/>
        </w:rPr>
      </w:pPr>
      <w:r w:rsidRPr="00274617">
        <w:rPr>
          <w:rFonts w:ascii="Arial" w:hAnsi="Arial" w:cs="Arial"/>
          <w:b/>
        </w:rPr>
        <w:t>4.1.6</w:t>
      </w:r>
      <w:r w:rsidRPr="00274617">
        <w:rPr>
          <w:rFonts w:ascii="Arial" w:hAnsi="Arial" w:cs="Arial"/>
        </w:rPr>
        <w:t xml:space="preserve"> - </w:t>
      </w:r>
      <w:r w:rsidR="002B3BE9" w:rsidRPr="00274617">
        <w:rPr>
          <w:rFonts w:ascii="Arial" w:hAnsi="Arial" w:cs="Arial"/>
        </w:rPr>
        <w:t>Iniciar a limpeza pelo reservatório inferior, para, em seguida, proceder à limpeza dos reservatórios superiores;</w:t>
      </w:r>
    </w:p>
    <w:p w:rsidR="002B3BE9" w:rsidRPr="00274617" w:rsidRDefault="00274617" w:rsidP="002B3BE9">
      <w:pPr>
        <w:pStyle w:val="Standard"/>
        <w:jc w:val="both"/>
        <w:rPr>
          <w:rFonts w:ascii="Arial" w:hAnsi="Arial" w:cs="Arial"/>
        </w:rPr>
      </w:pPr>
      <w:r w:rsidRPr="00225035">
        <w:rPr>
          <w:rFonts w:ascii="Arial" w:hAnsi="Arial" w:cs="Arial"/>
          <w:b/>
        </w:rPr>
        <w:t>4</w:t>
      </w:r>
      <w:r w:rsidRPr="00274617">
        <w:rPr>
          <w:rFonts w:ascii="Arial" w:hAnsi="Arial" w:cs="Arial"/>
          <w:b/>
        </w:rPr>
        <w:t>.1.7</w:t>
      </w:r>
      <w:r w:rsidRPr="00274617">
        <w:rPr>
          <w:rFonts w:ascii="Arial" w:hAnsi="Arial" w:cs="Arial"/>
        </w:rPr>
        <w:t xml:space="preserve"> - </w:t>
      </w:r>
      <w:r w:rsidR="002B3BE9" w:rsidRPr="00274617">
        <w:rPr>
          <w:rFonts w:ascii="Arial" w:hAnsi="Arial" w:cs="Arial"/>
        </w:rPr>
        <w:t>Esvaziar com bombas e baldes os reservatórios que não possuírem dispositivos de esgotamento.</w:t>
      </w:r>
    </w:p>
    <w:p w:rsidR="002B3BE9" w:rsidRPr="00274617" w:rsidRDefault="00274617" w:rsidP="002B3BE9">
      <w:pPr>
        <w:pStyle w:val="Standard"/>
        <w:jc w:val="both"/>
        <w:rPr>
          <w:rFonts w:ascii="Arial" w:hAnsi="Arial" w:cs="Arial"/>
        </w:rPr>
      </w:pPr>
      <w:r w:rsidRPr="00274617">
        <w:rPr>
          <w:rFonts w:ascii="Arial" w:hAnsi="Arial" w:cs="Arial"/>
          <w:b/>
        </w:rPr>
        <w:t>4.2</w:t>
      </w:r>
      <w:r w:rsidRPr="00274617">
        <w:rPr>
          <w:rFonts w:ascii="Arial" w:hAnsi="Arial" w:cs="Arial"/>
        </w:rPr>
        <w:t xml:space="preserve"> - </w:t>
      </w:r>
      <w:r w:rsidR="002B3BE9" w:rsidRPr="00274617">
        <w:rPr>
          <w:rFonts w:ascii="Arial" w:hAnsi="Arial" w:cs="Arial"/>
        </w:rPr>
        <w:t>Para a limpeza dos reservatórios, deverão ser observados os procedimentos gerais a seguir especificados:</w:t>
      </w:r>
    </w:p>
    <w:p w:rsidR="002B3BE9" w:rsidRPr="00274617" w:rsidRDefault="00274617" w:rsidP="002B3BE9">
      <w:pPr>
        <w:pStyle w:val="Standard"/>
        <w:jc w:val="both"/>
        <w:rPr>
          <w:rFonts w:ascii="Arial" w:hAnsi="Arial" w:cs="Arial"/>
        </w:rPr>
      </w:pPr>
      <w:r w:rsidRPr="00274617">
        <w:rPr>
          <w:rFonts w:ascii="Arial" w:hAnsi="Arial" w:cs="Arial"/>
          <w:b/>
        </w:rPr>
        <w:t>4.2.1</w:t>
      </w:r>
      <w:r w:rsidRPr="00274617">
        <w:rPr>
          <w:rFonts w:ascii="Arial" w:hAnsi="Arial" w:cs="Arial"/>
        </w:rPr>
        <w:t xml:space="preserve"> - </w:t>
      </w:r>
      <w:r w:rsidR="002B3BE9" w:rsidRPr="00274617">
        <w:rPr>
          <w:rFonts w:ascii="Arial" w:hAnsi="Arial" w:cs="Arial"/>
        </w:rPr>
        <w:t>Utilizar a água da própria caixa d’água para realização da limpeza, reservando alguns baldes com água;</w:t>
      </w:r>
    </w:p>
    <w:p w:rsidR="002B3BE9" w:rsidRPr="00274617" w:rsidRDefault="00274617" w:rsidP="002B3BE9">
      <w:pPr>
        <w:pStyle w:val="Standard"/>
        <w:jc w:val="both"/>
        <w:rPr>
          <w:rFonts w:ascii="Arial" w:hAnsi="Arial" w:cs="Arial"/>
        </w:rPr>
      </w:pPr>
      <w:r w:rsidRPr="00274617">
        <w:rPr>
          <w:rFonts w:ascii="Arial" w:hAnsi="Arial" w:cs="Arial"/>
          <w:b/>
        </w:rPr>
        <w:t>4.2.2</w:t>
      </w:r>
      <w:r w:rsidRPr="00274617">
        <w:rPr>
          <w:rFonts w:ascii="Arial" w:hAnsi="Arial" w:cs="Arial"/>
        </w:rPr>
        <w:t xml:space="preserve"> - </w:t>
      </w:r>
      <w:r w:rsidR="002B3BE9" w:rsidRPr="00274617">
        <w:rPr>
          <w:rFonts w:ascii="Arial" w:hAnsi="Arial" w:cs="Arial"/>
        </w:rPr>
        <w:t>Enxaguar as paredes e o fundo do reservatório com escovão de nylon ou vassoura, água limpa misturada com água sanitária e hipoclorito de cálcio e sódio na proporção recomendada pela ANVISA;</w:t>
      </w:r>
    </w:p>
    <w:p w:rsidR="002B3BE9" w:rsidRPr="00274617" w:rsidRDefault="00274617" w:rsidP="002B3BE9">
      <w:pPr>
        <w:pStyle w:val="Standard"/>
        <w:jc w:val="both"/>
        <w:rPr>
          <w:rFonts w:ascii="Arial" w:hAnsi="Arial" w:cs="Arial"/>
        </w:rPr>
      </w:pPr>
      <w:r w:rsidRPr="00274617">
        <w:rPr>
          <w:rFonts w:ascii="Arial" w:hAnsi="Arial" w:cs="Arial"/>
          <w:b/>
        </w:rPr>
        <w:t>4.2.3</w:t>
      </w:r>
      <w:r w:rsidRPr="00274617">
        <w:rPr>
          <w:rFonts w:ascii="Arial" w:hAnsi="Arial" w:cs="Arial"/>
        </w:rPr>
        <w:t xml:space="preserve"> - </w:t>
      </w:r>
      <w:r w:rsidR="002B3BE9" w:rsidRPr="00274617">
        <w:rPr>
          <w:rFonts w:ascii="Arial" w:hAnsi="Arial" w:cs="Arial"/>
        </w:rPr>
        <w:t>Deixar a solução agir por 30 minutos;</w:t>
      </w:r>
    </w:p>
    <w:p w:rsidR="002B3BE9" w:rsidRPr="00274617" w:rsidRDefault="00274617" w:rsidP="002B3BE9">
      <w:pPr>
        <w:pStyle w:val="Standard"/>
        <w:jc w:val="both"/>
        <w:rPr>
          <w:rFonts w:ascii="Arial" w:hAnsi="Arial" w:cs="Arial"/>
        </w:rPr>
      </w:pPr>
      <w:r w:rsidRPr="00274617">
        <w:rPr>
          <w:rFonts w:ascii="Arial" w:hAnsi="Arial" w:cs="Arial"/>
          <w:b/>
        </w:rPr>
        <w:t>4.2.4</w:t>
      </w:r>
      <w:r w:rsidRPr="00274617">
        <w:rPr>
          <w:rFonts w:ascii="Arial" w:hAnsi="Arial" w:cs="Arial"/>
        </w:rPr>
        <w:t xml:space="preserve"> - </w:t>
      </w:r>
      <w:r w:rsidR="002B3BE9" w:rsidRPr="00274617">
        <w:rPr>
          <w:rFonts w:ascii="Arial" w:hAnsi="Arial" w:cs="Arial"/>
        </w:rPr>
        <w:t>O reservatório deverá ser enxaguado com água limpa e esvaziado novamente;</w:t>
      </w:r>
    </w:p>
    <w:p w:rsidR="002B3BE9" w:rsidRPr="00274617" w:rsidRDefault="00274617" w:rsidP="002B3BE9">
      <w:pPr>
        <w:pStyle w:val="Standard"/>
        <w:jc w:val="both"/>
        <w:rPr>
          <w:rFonts w:ascii="Arial" w:hAnsi="Arial" w:cs="Arial"/>
        </w:rPr>
      </w:pPr>
      <w:r w:rsidRPr="00274617">
        <w:rPr>
          <w:rFonts w:ascii="Arial" w:hAnsi="Arial" w:cs="Arial"/>
          <w:b/>
        </w:rPr>
        <w:t>4.2.5</w:t>
      </w:r>
      <w:r w:rsidRPr="00274617">
        <w:rPr>
          <w:rFonts w:ascii="Arial" w:hAnsi="Arial" w:cs="Arial"/>
        </w:rPr>
        <w:t xml:space="preserve"> -</w:t>
      </w:r>
      <w:r w:rsidR="002B3BE9" w:rsidRPr="00274617">
        <w:rPr>
          <w:rFonts w:ascii="Arial" w:hAnsi="Arial" w:cs="Arial"/>
        </w:rPr>
        <w:t xml:space="preserve"> Utilizar tantos baldes quanto forem necessários para enxaguar todas as paredes;</w:t>
      </w:r>
    </w:p>
    <w:p w:rsidR="002B3BE9" w:rsidRPr="00274617" w:rsidRDefault="00274617" w:rsidP="002B3BE9">
      <w:pPr>
        <w:pStyle w:val="Standard"/>
        <w:jc w:val="both"/>
        <w:rPr>
          <w:rFonts w:ascii="Arial" w:hAnsi="Arial" w:cs="Arial"/>
        </w:rPr>
      </w:pPr>
      <w:r w:rsidRPr="00274617">
        <w:rPr>
          <w:rFonts w:ascii="Arial" w:hAnsi="Arial" w:cs="Arial"/>
          <w:b/>
        </w:rPr>
        <w:t>4.2.6</w:t>
      </w:r>
      <w:r w:rsidRPr="00274617">
        <w:rPr>
          <w:rFonts w:ascii="Arial" w:hAnsi="Arial" w:cs="Arial"/>
        </w:rPr>
        <w:t xml:space="preserve"> - </w:t>
      </w:r>
      <w:r w:rsidR="002B3BE9" w:rsidRPr="00274617">
        <w:rPr>
          <w:rFonts w:ascii="Arial" w:hAnsi="Arial" w:cs="Arial"/>
        </w:rPr>
        <w:t>Não utilizar escova de aço para a limpeza;</w:t>
      </w:r>
    </w:p>
    <w:p w:rsidR="002B3BE9" w:rsidRPr="00274617" w:rsidRDefault="00274617" w:rsidP="002B3BE9">
      <w:pPr>
        <w:pStyle w:val="Standard"/>
        <w:jc w:val="both"/>
        <w:rPr>
          <w:rFonts w:ascii="Arial" w:hAnsi="Arial" w:cs="Arial"/>
        </w:rPr>
      </w:pPr>
      <w:r w:rsidRPr="00274617">
        <w:rPr>
          <w:rFonts w:ascii="Arial" w:hAnsi="Arial" w:cs="Arial"/>
          <w:b/>
        </w:rPr>
        <w:t>4.2</w:t>
      </w:r>
      <w:r w:rsidR="002B3BE9" w:rsidRPr="00274617">
        <w:rPr>
          <w:rFonts w:ascii="Arial" w:hAnsi="Arial" w:cs="Arial"/>
          <w:b/>
        </w:rPr>
        <w:t>.</w:t>
      </w:r>
      <w:r w:rsidRPr="00274617">
        <w:rPr>
          <w:rFonts w:ascii="Arial" w:hAnsi="Arial" w:cs="Arial"/>
          <w:b/>
        </w:rPr>
        <w:t>7</w:t>
      </w:r>
      <w:r w:rsidRPr="00274617">
        <w:rPr>
          <w:rFonts w:ascii="Arial" w:hAnsi="Arial" w:cs="Arial"/>
        </w:rPr>
        <w:t xml:space="preserve"> - </w:t>
      </w:r>
      <w:r w:rsidR="002B3BE9" w:rsidRPr="00274617">
        <w:rPr>
          <w:rFonts w:ascii="Arial" w:hAnsi="Arial" w:cs="Arial"/>
        </w:rPr>
        <w:t>Não transitar com botas e luvas fora do interior do depósito; caso haja necessidade de sair, deixar pano limpo junto à entrada do reservatório, no qual serão postas as botas e luvas;</w:t>
      </w:r>
    </w:p>
    <w:p w:rsidR="002B3BE9" w:rsidRPr="00274617" w:rsidRDefault="00274617" w:rsidP="002B3BE9">
      <w:pPr>
        <w:pStyle w:val="Standard"/>
        <w:jc w:val="both"/>
        <w:rPr>
          <w:rFonts w:ascii="Arial" w:hAnsi="Arial" w:cs="Arial"/>
        </w:rPr>
      </w:pPr>
      <w:r w:rsidRPr="00274617">
        <w:rPr>
          <w:rFonts w:ascii="Arial" w:hAnsi="Arial" w:cs="Arial"/>
          <w:b/>
        </w:rPr>
        <w:t>4.2.8</w:t>
      </w:r>
      <w:r w:rsidRPr="00274617">
        <w:rPr>
          <w:rFonts w:ascii="Arial" w:hAnsi="Arial" w:cs="Arial"/>
        </w:rPr>
        <w:t xml:space="preserve"> - </w:t>
      </w:r>
      <w:r w:rsidR="002B3BE9" w:rsidRPr="00274617">
        <w:rPr>
          <w:rFonts w:ascii="Arial" w:hAnsi="Arial" w:cs="Arial"/>
        </w:rPr>
        <w:t xml:space="preserve">Concluída a limpeza, retirar a sujeira e toda a água acumulada, fechar a tampa do reservatório e verificar se ficou bem vedada, ligar a bomba de recalque, abrir o registro e desamarrar a </w:t>
      </w:r>
      <w:proofErr w:type="spellStart"/>
      <w:r w:rsidR="002B3BE9" w:rsidRPr="00274617">
        <w:rPr>
          <w:rFonts w:ascii="Arial" w:hAnsi="Arial" w:cs="Arial"/>
        </w:rPr>
        <w:t>bóia</w:t>
      </w:r>
      <w:proofErr w:type="spellEnd"/>
      <w:r w:rsidR="002B3BE9" w:rsidRPr="00274617">
        <w:rPr>
          <w:rFonts w:ascii="Arial" w:hAnsi="Arial" w:cs="Arial"/>
        </w:rPr>
        <w:t xml:space="preserve"> para deixar encher o reservatório novamente;</w:t>
      </w:r>
    </w:p>
    <w:p w:rsidR="002B3BE9" w:rsidRPr="00274617" w:rsidRDefault="00274617" w:rsidP="002B3BE9">
      <w:pPr>
        <w:pStyle w:val="Standard"/>
        <w:jc w:val="both"/>
        <w:rPr>
          <w:rFonts w:ascii="Arial" w:hAnsi="Arial" w:cs="Arial"/>
        </w:rPr>
      </w:pPr>
      <w:r w:rsidRPr="00274617">
        <w:rPr>
          <w:rFonts w:ascii="Arial" w:hAnsi="Arial" w:cs="Arial"/>
          <w:b/>
        </w:rPr>
        <w:t>4</w:t>
      </w:r>
      <w:r w:rsidR="002B3BE9" w:rsidRPr="00274617">
        <w:rPr>
          <w:rFonts w:ascii="Arial" w:hAnsi="Arial" w:cs="Arial"/>
          <w:b/>
        </w:rPr>
        <w:t>.</w:t>
      </w:r>
      <w:r w:rsidRPr="00274617">
        <w:rPr>
          <w:rFonts w:ascii="Arial" w:hAnsi="Arial" w:cs="Arial"/>
          <w:b/>
        </w:rPr>
        <w:t>2.</w:t>
      </w:r>
      <w:r w:rsidR="002B3BE9" w:rsidRPr="00274617">
        <w:rPr>
          <w:rFonts w:ascii="Arial" w:hAnsi="Arial" w:cs="Arial"/>
          <w:b/>
        </w:rPr>
        <w:t>9</w:t>
      </w:r>
      <w:r w:rsidRPr="00274617">
        <w:rPr>
          <w:rFonts w:ascii="Arial" w:hAnsi="Arial" w:cs="Arial"/>
        </w:rPr>
        <w:t xml:space="preserve"> -</w:t>
      </w:r>
      <w:r w:rsidR="002B3BE9" w:rsidRPr="00274617">
        <w:rPr>
          <w:rFonts w:ascii="Arial" w:hAnsi="Arial" w:cs="Arial"/>
        </w:rPr>
        <w:t xml:space="preserve"> Registrar a data da limpeza na parede externa do reservatório, de modo a repetir o procedimento em intervalos semestrais;</w:t>
      </w:r>
    </w:p>
    <w:p w:rsidR="002B3BE9" w:rsidRPr="00274617" w:rsidRDefault="00274617" w:rsidP="002B3BE9">
      <w:pPr>
        <w:pStyle w:val="Standard"/>
        <w:jc w:val="both"/>
        <w:rPr>
          <w:rFonts w:ascii="Arial" w:hAnsi="Arial" w:cs="Arial"/>
        </w:rPr>
      </w:pPr>
      <w:r w:rsidRPr="00274617">
        <w:rPr>
          <w:rFonts w:ascii="Arial" w:hAnsi="Arial" w:cs="Arial"/>
          <w:b/>
        </w:rPr>
        <w:t>4.2.10</w:t>
      </w:r>
      <w:r w:rsidRPr="00274617">
        <w:rPr>
          <w:rFonts w:ascii="Arial" w:hAnsi="Arial" w:cs="Arial"/>
        </w:rPr>
        <w:t xml:space="preserve"> - </w:t>
      </w:r>
      <w:r w:rsidR="002B3BE9" w:rsidRPr="00274617">
        <w:rPr>
          <w:rFonts w:ascii="Arial" w:hAnsi="Arial" w:cs="Arial"/>
        </w:rPr>
        <w:t>Na entrega do serviço toda a sujeira proveniente da execução deverá ser recolhida pela contratada e todos os danos acaso ocorridos, reparados.</w:t>
      </w:r>
      <w:proofErr w:type="gramStart"/>
      <w:r w:rsidR="002B3BE9" w:rsidRPr="00274617">
        <w:rPr>
          <w:rFonts w:ascii="Arial" w:hAnsi="Arial" w:cs="Arial"/>
        </w:rPr>
        <w:tab/>
      </w:r>
      <w:proofErr w:type="gramEnd"/>
    </w:p>
    <w:p w:rsidR="002E1DE9" w:rsidRDefault="002E1DE9" w:rsidP="00721854">
      <w:pPr>
        <w:pStyle w:val="normal0"/>
        <w:widowControl/>
        <w:spacing w:after="120"/>
        <w:jc w:val="both"/>
        <w:rPr>
          <w:rFonts w:ascii="Arial" w:eastAsia="Arial" w:hAnsi="Arial" w:cs="Arial"/>
          <w:b/>
        </w:rPr>
      </w:pPr>
    </w:p>
    <w:p w:rsidR="002E1DE9" w:rsidRDefault="00295C66">
      <w:pPr>
        <w:pStyle w:val="normal0"/>
        <w:spacing w:after="120"/>
        <w:jc w:val="both"/>
        <w:rPr>
          <w:rFonts w:ascii="Arial" w:eastAsia="Arial" w:hAnsi="Arial" w:cs="Arial"/>
          <w:color w:val="FF0000"/>
        </w:rPr>
      </w:pPr>
      <w:bookmarkStart w:id="0" w:name="_gjdgxs" w:colFirst="0" w:colLast="0"/>
      <w:bookmarkEnd w:id="0"/>
      <w:r>
        <w:rPr>
          <w:rFonts w:ascii="Arial" w:eastAsia="Arial" w:hAnsi="Arial" w:cs="Arial"/>
          <w:b/>
        </w:rPr>
        <w:t xml:space="preserve">CLÁUSULA </w:t>
      </w:r>
      <w:r w:rsidR="00274617">
        <w:rPr>
          <w:rFonts w:ascii="Arial" w:eastAsia="Arial" w:hAnsi="Arial" w:cs="Arial"/>
          <w:b/>
        </w:rPr>
        <w:t>QUINTA</w:t>
      </w:r>
      <w:r>
        <w:rPr>
          <w:rFonts w:ascii="Arial" w:eastAsia="Arial" w:hAnsi="Arial" w:cs="Arial"/>
          <w:b/>
        </w:rPr>
        <w:t xml:space="preserve"> – DO CRITÉRIO DE RECEBIMENTO DO(S) SERVIÇO(S)</w:t>
      </w:r>
      <w:r>
        <w:rPr>
          <w:rFonts w:ascii="Arial" w:eastAsia="Arial" w:hAnsi="Arial" w:cs="Arial"/>
          <w:color w:val="FF0000"/>
        </w:rPr>
        <w:t xml:space="preserve"> </w:t>
      </w:r>
      <w:r w:rsidR="00274617" w:rsidRPr="00274617">
        <w:rPr>
          <w:rFonts w:ascii="Arial" w:eastAsia="Arial" w:hAnsi="Arial" w:cs="Arial"/>
          <w:b/>
        </w:rPr>
        <w:t>5.1 -</w:t>
      </w:r>
      <w:r w:rsidR="00274617" w:rsidRPr="00274617">
        <w:rPr>
          <w:rFonts w:ascii="Arial" w:eastAsia="Arial" w:hAnsi="Arial" w:cs="Arial"/>
          <w:color w:val="FF0000"/>
        </w:rPr>
        <w:t xml:space="preserve"> </w:t>
      </w:r>
      <w:r w:rsidR="00274617" w:rsidRPr="00274617">
        <w:rPr>
          <w:rFonts w:ascii="Arial" w:hAnsi="Arial" w:cs="Arial"/>
        </w:rPr>
        <w:t xml:space="preserve">Os serviços serão recebidos provisoriamente, no prazo de </w:t>
      </w:r>
      <w:proofErr w:type="gramStart"/>
      <w:r w:rsidR="00274617" w:rsidRPr="00274617">
        <w:rPr>
          <w:rFonts w:ascii="Arial" w:hAnsi="Arial" w:cs="Arial"/>
        </w:rPr>
        <w:t>5</w:t>
      </w:r>
      <w:proofErr w:type="gramEnd"/>
      <w:r w:rsidR="00274617" w:rsidRPr="00274617">
        <w:rPr>
          <w:rFonts w:ascii="Arial" w:hAnsi="Arial" w:cs="Arial"/>
        </w:rPr>
        <w:t xml:space="preserve"> dias, pelos fiscais técnico e administrativo, mediante termos detalhados, quando verificado o cumprimento das exigências de caráter técnico e administrativo.</w:t>
      </w:r>
    </w:p>
    <w:p w:rsidR="002E1DE9" w:rsidRPr="00274617" w:rsidRDefault="00274617">
      <w:pPr>
        <w:pStyle w:val="normal0"/>
        <w:spacing w:after="120"/>
        <w:jc w:val="both"/>
        <w:rPr>
          <w:rFonts w:ascii="Arial" w:eastAsia="Arial" w:hAnsi="Arial" w:cs="Arial"/>
          <w:b/>
          <w:color w:val="FF0000"/>
        </w:rPr>
      </w:pPr>
      <w:bookmarkStart w:id="1" w:name="_a1233kih94o6" w:colFirst="0" w:colLast="0"/>
      <w:bookmarkEnd w:id="1"/>
      <w:r w:rsidRPr="00274617">
        <w:rPr>
          <w:rFonts w:ascii="Arial" w:eastAsia="Arial" w:hAnsi="Arial" w:cs="Arial"/>
          <w:b/>
        </w:rPr>
        <w:t>5</w:t>
      </w:r>
      <w:r>
        <w:rPr>
          <w:rFonts w:ascii="Arial" w:eastAsia="Arial" w:hAnsi="Arial" w:cs="Arial"/>
          <w:b/>
        </w:rPr>
        <w:t>.2</w:t>
      </w:r>
      <w:r w:rsidR="00295C66" w:rsidRPr="00274617">
        <w:rPr>
          <w:rFonts w:ascii="Arial" w:eastAsia="Arial" w:hAnsi="Arial" w:cs="Arial"/>
          <w:b/>
        </w:rPr>
        <w:t xml:space="preserve"> - </w:t>
      </w:r>
      <w:r w:rsidRPr="00274617">
        <w:rPr>
          <w:rFonts w:ascii="Arial" w:hAnsi="Arial" w:cs="Arial"/>
        </w:rPr>
        <w:t xml:space="preserve">O prazo </w:t>
      </w:r>
      <w:r>
        <w:rPr>
          <w:rFonts w:ascii="Arial" w:hAnsi="Arial" w:cs="Arial"/>
        </w:rPr>
        <w:t>previsto no item supra</w:t>
      </w:r>
      <w:r w:rsidRPr="00274617">
        <w:rPr>
          <w:rFonts w:ascii="Arial" w:hAnsi="Arial" w:cs="Arial"/>
        </w:rPr>
        <w:t xml:space="preserve"> será contado do recebimento de comunicação de cobrança oriunda do contratado com a comprovação da prestação dos serviços a que se refere </w:t>
      </w:r>
      <w:proofErr w:type="gramStart"/>
      <w:r w:rsidRPr="00274617">
        <w:rPr>
          <w:rFonts w:ascii="Arial" w:hAnsi="Arial" w:cs="Arial"/>
        </w:rPr>
        <w:t>a</w:t>
      </w:r>
      <w:proofErr w:type="gramEnd"/>
      <w:r w:rsidRPr="00274617">
        <w:rPr>
          <w:rFonts w:ascii="Arial" w:hAnsi="Arial" w:cs="Arial"/>
        </w:rPr>
        <w:t xml:space="preserve"> parcela a ser paga.</w:t>
      </w:r>
    </w:p>
    <w:p w:rsidR="004B1F21" w:rsidRPr="004B1F21" w:rsidRDefault="004B1F21" w:rsidP="004B1F21">
      <w:pPr>
        <w:pStyle w:val="Standard"/>
        <w:jc w:val="both"/>
        <w:rPr>
          <w:rFonts w:ascii="Arial" w:hAnsi="Arial" w:cs="Arial"/>
        </w:rPr>
      </w:pPr>
      <w:r w:rsidRPr="004B1F21">
        <w:rPr>
          <w:rFonts w:ascii="Arial" w:hAnsi="Arial" w:cs="Arial"/>
          <w:b/>
        </w:rPr>
        <w:t>5.3</w:t>
      </w:r>
      <w:r>
        <w:rPr>
          <w:rFonts w:ascii="Arial" w:hAnsi="Arial" w:cs="Arial"/>
        </w:rPr>
        <w:t xml:space="preserve"> -</w:t>
      </w:r>
      <w:r w:rsidRPr="004B1F21">
        <w:rPr>
          <w:rFonts w:ascii="Arial" w:hAnsi="Arial" w:cs="Arial"/>
        </w:rPr>
        <w:t xml:space="preserve"> O fiscal técnico do contrato realizará o recebimento provisório do objeto do contrato mediante termo detalhado que comprove o cumprimento das exigências de caráter técnico.</w:t>
      </w:r>
    </w:p>
    <w:p w:rsidR="004B1F21" w:rsidRPr="004B1F21" w:rsidRDefault="004B1F21" w:rsidP="004B1F21">
      <w:pPr>
        <w:pStyle w:val="Standard"/>
        <w:jc w:val="both"/>
        <w:rPr>
          <w:rFonts w:ascii="Arial" w:hAnsi="Arial" w:cs="Arial"/>
        </w:rPr>
      </w:pPr>
      <w:r w:rsidRPr="004B1F21">
        <w:rPr>
          <w:rFonts w:ascii="Arial" w:hAnsi="Arial" w:cs="Arial"/>
          <w:b/>
        </w:rPr>
        <w:t>5.4</w:t>
      </w:r>
      <w:r>
        <w:rPr>
          <w:rFonts w:ascii="Arial" w:hAnsi="Arial" w:cs="Arial"/>
        </w:rPr>
        <w:t xml:space="preserve"> - </w:t>
      </w:r>
      <w:r w:rsidRPr="004B1F21">
        <w:rPr>
          <w:rFonts w:ascii="Arial" w:hAnsi="Arial" w:cs="Arial"/>
        </w:rPr>
        <w:t>O fiscal administrativo do contrato realizará o recebimento provisório do objeto do contrato mediante termo detalhado que comprove o cumprimento das exigências de caráter administrativo.</w:t>
      </w:r>
    </w:p>
    <w:p w:rsidR="004B1F21" w:rsidRPr="004B1F21" w:rsidRDefault="004B1F21" w:rsidP="004B1F21">
      <w:pPr>
        <w:pStyle w:val="Standard"/>
        <w:jc w:val="both"/>
        <w:rPr>
          <w:rFonts w:ascii="Arial" w:hAnsi="Arial" w:cs="Arial"/>
        </w:rPr>
      </w:pPr>
      <w:r w:rsidRPr="004B1F21">
        <w:rPr>
          <w:rFonts w:ascii="Arial" w:hAnsi="Arial" w:cs="Arial"/>
          <w:b/>
        </w:rPr>
        <w:t>5.5 -</w:t>
      </w:r>
      <w:r w:rsidRPr="004B1F21">
        <w:rPr>
          <w:rFonts w:ascii="Arial" w:hAnsi="Arial" w:cs="Arial"/>
        </w:rPr>
        <w:t xml:space="preserve"> O fiscal setorial do contrato, quando houver, realizará o recebimento provisório sob o ponto de vista técnico e administrativo.</w:t>
      </w:r>
    </w:p>
    <w:p w:rsidR="004B1F21" w:rsidRDefault="004B1F21" w:rsidP="004B1F21">
      <w:pPr>
        <w:pStyle w:val="Standard"/>
        <w:jc w:val="both"/>
        <w:rPr>
          <w:rFonts w:ascii="Arial" w:hAnsi="Arial" w:cs="Arial"/>
        </w:rPr>
      </w:pPr>
      <w:r w:rsidRPr="004B1F21">
        <w:rPr>
          <w:rFonts w:ascii="Arial" w:hAnsi="Arial" w:cs="Arial"/>
          <w:b/>
        </w:rPr>
        <w:lastRenderedPageBreak/>
        <w:t xml:space="preserve">5.6 </w:t>
      </w:r>
      <w:r>
        <w:rPr>
          <w:rFonts w:ascii="Arial" w:hAnsi="Arial" w:cs="Arial"/>
        </w:rPr>
        <w:t xml:space="preserve">- </w:t>
      </w:r>
      <w:r w:rsidRPr="004B1F21">
        <w:rPr>
          <w:rFonts w:ascii="Arial" w:hAnsi="Arial" w:cs="Arial"/>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4B1F21" w:rsidRPr="004B1F21" w:rsidRDefault="004B1F21" w:rsidP="004B1F21">
      <w:pPr>
        <w:pStyle w:val="Standard"/>
        <w:jc w:val="both"/>
        <w:rPr>
          <w:rFonts w:ascii="Arial" w:hAnsi="Arial" w:cs="Arial"/>
        </w:rPr>
      </w:pPr>
      <w:r w:rsidRPr="004B1F21">
        <w:rPr>
          <w:rFonts w:ascii="Arial" w:hAnsi="Arial" w:cs="Arial"/>
          <w:b/>
        </w:rPr>
        <w:t>5.6.1</w:t>
      </w:r>
      <w:r w:rsidRPr="004B1F21">
        <w:rPr>
          <w:rFonts w:ascii="Arial" w:hAnsi="Arial" w:cs="Arial"/>
        </w:rPr>
        <w:t xml:space="preserve">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4B1F21" w:rsidRDefault="004B1F21" w:rsidP="004B1F21">
      <w:pPr>
        <w:pStyle w:val="Standard"/>
        <w:jc w:val="both"/>
        <w:rPr>
          <w:rFonts w:ascii="Arial" w:hAnsi="Arial" w:cs="Arial"/>
        </w:rPr>
      </w:pPr>
      <w:r w:rsidRPr="004B1F21">
        <w:rPr>
          <w:rFonts w:ascii="Arial" w:hAnsi="Arial" w:cs="Arial"/>
          <w:b/>
        </w:rPr>
        <w:t>5.6.2</w:t>
      </w:r>
      <w:r w:rsidRPr="004B1F21">
        <w:rPr>
          <w:rFonts w:ascii="Arial" w:hAnsi="Arial" w:cs="Arial"/>
        </w:rPr>
        <w:t xml:space="preserve"> - A fiscalização não efetuará o atesto da última e/ou única medição de serviços até que sejam sanadas todas as eventuais pendências que possam vir a ser apontadas no Recebimento Provisório. (</w:t>
      </w:r>
      <w:hyperlink r:id="rId8" w:anchor="art119" w:history="1">
        <w:r w:rsidRPr="004B1F21">
          <w:rPr>
            <w:rFonts w:ascii="Arial" w:hAnsi="Arial" w:cs="Arial"/>
            <w:color w:val="1155CC"/>
            <w:u w:val="single"/>
          </w:rPr>
          <w:t>Art. 119 c/c art. 140 da Lei nº 14133, de 2021</w:t>
        </w:r>
      </w:hyperlink>
      <w:r w:rsidRPr="004B1F21">
        <w:rPr>
          <w:rFonts w:ascii="Arial" w:hAnsi="Arial" w:cs="Arial"/>
        </w:rPr>
        <w:t xml:space="preserve">). </w:t>
      </w:r>
    </w:p>
    <w:p w:rsidR="004B1F21" w:rsidRPr="00132822" w:rsidRDefault="00132822" w:rsidP="004B1F21">
      <w:pPr>
        <w:pStyle w:val="Standard"/>
        <w:jc w:val="both"/>
        <w:rPr>
          <w:rFonts w:ascii="Arial" w:hAnsi="Arial" w:cs="Arial"/>
        </w:rPr>
      </w:pPr>
      <w:r w:rsidRPr="00132822">
        <w:rPr>
          <w:rFonts w:ascii="Arial" w:hAnsi="Arial" w:cs="Arial"/>
          <w:b/>
        </w:rPr>
        <w:t>5.7</w:t>
      </w:r>
      <w:r w:rsidRPr="00132822">
        <w:rPr>
          <w:rFonts w:ascii="Arial" w:hAnsi="Arial" w:cs="Arial"/>
        </w:rPr>
        <w:t xml:space="preserve"> - </w:t>
      </w:r>
      <w:r w:rsidR="004B1F21" w:rsidRPr="00132822">
        <w:rPr>
          <w:rFonts w:ascii="Arial" w:hAnsi="Arial" w:cs="Arial"/>
        </w:rPr>
        <w:t>Os serviços poderão ser rejeitados, no todo ou em parte, quando em desacordo com as especificações constantes neste Termo de Referência e na proposta, sem prejuízo da aplicação das penalidades.</w:t>
      </w:r>
    </w:p>
    <w:p w:rsidR="004B1F21" w:rsidRPr="00132822" w:rsidRDefault="00132822" w:rsidP="004B1F21">
      <w:pPr>
        <w:pStyle w:val="Standard"/>
        <w:jc w:val="both"/>
        <w:rPr>
          <w:rFonts w:ascii="Arial" w:hAnsi="Arial" w:cs="Arial"/>
        </w:rPr>
      </w:pPr>
      <w:r w:rsidRPr="00132822">
        <w:rPr>
          <w:rFonts w:ascii="Arial" w:hAnsi="Arial" w:cs="Arial"/>
          <w:b/>
        </w:rPr>
        <w:t>5.8</w:t>
      </w:r>
      <w:r w:rsidRPr="00132822">
        <w:rPr>
          <w:rFonts w:ascii="Arial" w:hAnsi="Arial" w:cs="Arial"/>
        </w:rPr>
        <w:t xml:space="preserve"> - </w:t>
      </w:r>
      <w:r w:rsidR="004B1F21" w:rsidRPr="00132822">
        <w:rPr>
          <w:rFonts w:ascii="Arial" w:hAnsi="Arial" w:cs="Arial"/>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4B1F21" w:rsidRPr="00132822" w:rsidRDefault="00132822" w:rsidP="004B1F21">
      <w:pPr>
        <w:pStyle w:val="Standard"/>
        <w:jc w:val="both"/>
        <w:rPr>
          <w:rFonts w:ascii="Arial" w:hAnsi="Arial" w:cs="Arial"/>
        </w:rPr>
      </w:pPr>
      <w:r w:rsidRPr="00132822">
        <w:rPr>
          <w:rFonts w:ascii="Arial" w:hAnsi="Arial" w:cs="Arial"/>
          <w:b/>
        </w:rPr>
        <w:t>5.9</w:t>
      </w:r>
      <w:r w:rsidRPr="00132822">
        <w:rPr>
          <w:rFonts w:ascii="Arial" w:hAnsi="Arial" w:cs="Arial"/>
        </w:rPr>
        <w:t xml:space="preserve"> - </w:t>
      </w:r>
      <w:r w:rsidR="004B1F21" w:rsidRPr="00132822">
        <w:rPr>
          <w:rFonts w:ascii="Arial" w:hAnsi="Arial" w:cs="Arial"/>
        </w:rPr>
        <w:t xml:space="preserve">Os serviços serão recebidos definitivamente no prazo de </w:t>
      </w:r>
      <w:proofErr w:type="gramStart"/>
      <w:r w:rsidR="004B1F21" w:rsidRPr="00132822">
        <w:rPr>
          <w:rFonts w:ascii="Arial" w:hAnsi="Arial" w:cs="Arial"/>
        </w:rPr>
        <w:t>5</w:t>
      </w:r>
      <w:proofErr w:type="gramEnd"/>
      <w:r w:rsidR="004B1F21" w:rsidRPr="00132822">
        <w:rPr>
          <w:rFonts w:ascii="Arial" w:hAnsi="Arial" w:cs="Arial"/>
        </w:rPr>
        <w:t xml:space="preserve"> dias, contados do recebimento provisório, por servidor ou comissão designada pela autoridade competente, após a verificação da qualidade e quantidade do serviço e consequente aceitação mediante termo detalhado, obedecendo os seguintes procedimentos:</w:t>
      </w:r>
    </w:p>
    <w:p w:rsidR="004B1F21" w:rsidRPr="00132822" w:rsidRDefault="004B1F21" w:rsidP="004B1F21">
      <w:pPr>
        <w:pStyle w:val="Standard"/>
        <w:jc w:val="both"/>
        <w:rPr>
          <w:rFonts w:ascii="Arial" w:hAnsi="Arial" w:cs="Arial"/>
        </w:rPr>
      </w:pPr>
      <w:r w:rsidRPr="00132822">
        <w:rPr>
          <w:rFonts w:ascii="Arial" w:hAnsi="Arial" w:cs="Arial"/>
          <w:b/>
        </w:rPr>
        <w:t>5.</w:t>
      </w:r>
      <w:r w:rsidR="00132822" w:rsidRPr="00132822">
        <w:rPr>
          <w:rFonts w:ascii="Arial" w:hAnsi="Arial" w:cs="Arial"/>
          <w:b/>
        </w:rPr>
        <w:t>9.</w:t>
      </w:r>
      <w:r w:rsidRPr="00132822">
        <w:rPr>
          <w:rFonts w:ascii="Arial" w:hAnsi="Arial" w:cs="Arial"/>
          <w:b/>
        </w:rPr>
        <w:t>1</w:t>
      </w:r>
      <w:r w:rsidR="00132822" w:rsidRPr="00132822">
        <w:rPr>
          <w:rFonts w:ascii="Arial" w:hAnsi="Arial" w:cs="Arial"/>
        </w:rPr>
        <w:t xml:space="preserve"> - </w:t>
      </w:r>
      <w:r w:rsidRPr="00132822">
        <w:rPr>
          <w:rFonts w:ascii="Arial" w:hAnsi="Arial" w:cs="Arial"/>
        </w:rPr>
        <w:t>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hyperlink r:id="rId9" w:anchor="art21" w:history="1">
        <w:r w:rsidRPr="00132822">
          <w:rPr>
            <w:rFonts w:ascii="Arial" w:hAnsi="Arial" w:cs="Arial"/>
            <w:color w:val="1155CC"/>
            <w:u w:val="single"/>
          </w:rPr>
          <w:t>art. 21, VIII, Decreto nº 11.246, de 2022</w:t>
        </w:r>
      </w:hyperlink>
      <w:r w:rsidRPr="00132822">
        <w:rPr>
          <w:rFonts w:ascii="Arial" w:hAnsi="Arial" w:cs="Arial"/>
        </w:rPr>
        <w:t>).</w:t>
      </w:r>
    </w:p>
    <w:p w:rsidR="004B1F21" w:rsidRPr="00132822" w:rsidRDefault="004B1F21" w:rsidP="004B1F21">
      <w:pPr>
        <w:pStyle w:val="Standard"/>
        <w:jc w:val="both"/>
        <w:rPr>
          <w:rFonts w:ascii="Arial" w:hAnsi="Arial" w:cs="Arial"/>
        </w:rPr>
      </w:pPr>
      <w:r w:rsidRPr="00132822">
        <w:rPr>
          <w:rFonts w:ascii="Arial" w:hAnsi="Arial" w:cs="Arial"/>
          <w:b/>
        </w:rPr>
        <w:t>5.</w:t>
      </w:r>
      <w:r w:rsidR="00132822" w:rsidRPr="00132822">
        <w:rPr>
          <w:rFonts w:ascii="Arial" w:hAnsi="Arial" w:cs="Arial"/>
          <w:b/>
        </w:rPr>
        <w:t>9.</w:t>
      </w:r>
      <w:r w:rsidRPr="00132822">
        <w:rPr>
          <w:rFonts w:ascii="Arial" w:hAnsi="Arial" w:cs="Arial"/>
          <w:b/>
        </w:rPr>
        <w:t>2</w:t>
      </w:r>
      <w:r w:rsidR="00132822" w:rsidRPr="00132822">
        <w:rPr>
          <w:rFonts w:ascii="Arial" w:hAnsi="Arial" w:cs="Arial"/>
        </w:rPr>
        <w:t xml:space="preserve"> -</w:t>
      </w:r>
      <w:r w:rsidRPr="00132822">
        <w:rPr>
          <w:rFonts w:ascii="Arial" w:hAnsi="Arial" w:cs="Arial"/>
        </w:rPr>
        <w:t xml:space="preserve">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4B1F21" w:rsidRPr="00132822" w:rsidRDefault="004B1F21" w:rsidP="004B1F21">
      <w:pPr>
        <w:pStyle w:val="Standard"/>
        <w:jc w:val="both"/>
        <w:rPr>
          <w:rFonts w:ascii="Arial" w:hAnsi="Arial" w:cs="Arial"/>
        </w:rPr>
      </w:pPr>
      <w:r w:rsidRPr="00132822">
        <w:rPr>
          <w:rFonts w:ascii="Arial" w:hAnsi="Arial" w:cs="Arial"/>
          <w:b/>
        </w:rPr>
        <w:t>5.</w:t>
      </w:r>
      <w:r w:rsidR="00132822" w:rsidRPr="00132822">
        <w:rPr>
          <w:rFonts w:ascii="Arial" w:hAnsi="Arial" w:cs="Arial"/>
          <w:b/>
        </w:rPr>
        <w:t>9.</w:t>
      </w:r>
      <w:r w:rsidRPr="00132822">
        <w:rPr>
          <w:rFonts w:ascii="Arial" w:hAnsi="Arial" w:cs="Arial"/>
          <w:b/>
        </w:rPr>
        <w:t>3</w:t>
      </w:r>
      <w:r w:rsidR="00132822" w:rsidRPr="00132822">
        <w:rPr>
          <w:rFonts w:ascii="Arial" w:hAnsi="Arial" w:cs="Arial"/>
        </w:rPr>
        <w:t xml:space="preserve"> -</w:t>
      </w:r>
      <w:r w:rsidRPr="00132822">
        <w:rPr>
          <w:rFonts w:ascii="Arial" w:hAnsi="Arial" w:cs="Arial"/>
        </w:rPr>
        <w:t xml:space="preserve"> Emitir Termo Circunstanciado para efeito de recebimento definitivo dos serviços prestados, com base nos relatórios e documentações apresentadas;</w:t>
      </w:r>
    </w:p>
    <w:p w:rsidR="004B1F21" w:rsidRPr="00132822" w:rsidRDefault="004B1F21" w:rsidP="004B1F21">
      <w:pPr>
        <w:pStyle w:val="Standard"/>
        <w:jc w:val="both"/>
        <w:rPr>
          <w:rFonts w:ascii="Arial" w:hAnsi="Arial" w:cs="Arial"/>
        </w:rPr>
      </w:pPr>
      <w:r w:rsidRPr="00132822">
        <w:rPr>
          <w:rFonts w:ascii="Arial" w:hAnsi="Arial" w:cs="Arial"/>
          <w:b/>
        </w:rPr>
        <w:t>5.</w:t>
      </w:r>
      <w:r w:rsidR="00132822" w:rsidRPr="00132822">
        <w:rPr>
          <w:rFonts w:ascii="Arial" w:hAnsi="Arial" w:cs="Arial"/>
          <w:b/>
        </w:rPr>
        <w:t>9.</w:t>
      </w:r>
      <w:r w:rsidRPr="00132822">
        <w:rPr>
          <w:rFonts w:ascii="Arial" w:hAnsi="Arial" w:cs="Arial"/>
          <w:b/>
        </w:rPr>
        <w:t>4</w:t>
      </w:r>
      <w:r w:rsidR="00132822" w:rsidRPr="00132822">
        <w:rPr>
          <w:rFonts w:ascii="Arial" w:hAnsi="Arial" w:cs="Arial"/>
        </w:rPr>
        <w:t xml:space="preserve"> -</w:t>
      </w:r>
      <w:r w:rsidRPr="00132822">
        <w:rPr>
          <w:rFonts w:ascii="Arial" w:hAnsi="Arial" w:cs="Arial"/>
        </w:rPr>
        <w:t xml:space="preserve"> Comunicar à empresa para que emita a Nota Fiscal ou Fatura, com o valor exato dimensionado pela fiscalização; e</w:t>
      </w:r>
    </w:p>
    <w:p w:rsidR="004B1F21" w:rsidRPr="00132822" w:rsidRDefault="004B1F21" w:rsidP="004B1F21">
      <w:pPr>
        <w:pStyle w:val="Standard"/>
        <w:jc w:val="both"/>
        <w:rPr>
          <w:rFonts w:ascii="Arial" w:hAnsi="Arial" w:cs="Arial"/>
        </w:rPr>
      </w:pPr>
      <w:r w:rsidRPr="00132822">
        <w:rPr>
          <w:rFonts w:ascii="Arial" w:hAnsi="Arial" w:cs="Arial"/>
          <w:b/>
        </w:rPr>
        <w:t>5.</w:t>
      </w:r>
      <w:r w:rsidR="00132822" w:rsidRPr="00132822">
        <w:rPr>
          <w:rFonts w:ascii="Arial" w:hAnsi="Arial" w:cs="Arial"/>
          <w:b/>
        </w:rPr>
        <w:t>9.</w:t>
      </w:r>
      <w:r w:rsidRPr="00132822">
        <w:rPr>
          <w:rFonts w:ascii="Arial" w:hAnsi="Arial" w:cs="Arial"/>
          <w:b/>
        </w:rPr>
        <w:t>5</w:t>
      </w:r>
      <w:r w:rsidR="00132822" w:rsidRPr="00132822">
        <w:rPr>
          <w:rFonts w:ascii="Arial" w:hAnsi="Arial" w:cs="Arial"/>
        </w:rPr>
        <w:t xml:space="preserve"> -</w:t>
      </w:r>
      <w:r w:rsidRPr="00132822">
        <w:rPr>
          <w:rFonts w:ascii="Arial" w:hAnsi="Arial" w:cs="Arial"/>
        </w:rPr>
        <w:t xml:space="preserve"> Enviar a documentação pertinente ao setor de contratos para a formalização dos procedimentos de liquidação e pagamento, no valor dimensionado pela fiscalização e gestão.</w:t>
      </w:r>
    </w:p>
    <w:p w:rsidR="004B1F21" w:rsidRPr="00132822" w:rsidRDefault="00132822" w:rsidP="004B1F21">
      <w:pPr>
        <w:pStyle w:val="Standard"/>
        <w:jc w:val="both"/>
        <w:rPr>
          <w:rFonts w:ascii="Arial" w:hAnsi="Arial" w:cs="Arial"/>
        </w:rPr>
      </w:pPr>
      <w:r w:rsidRPr="00132822">
        <w:rPr>
          <w:rFonts w:ascii="Arial" w:hAnsi="Arial" w:cs="Arial"/>
          <w:b/>
        </w:rPr>
        <w:t>5.10</w:t>
      </w:r>
      <w:r w:rsidRPr="00132822">
        <w:rPr>
          <w:rFonts w:ascii="Arial" w:hAnsi="Arial" w:cs="Arial"/>
        </w:rPr>
        <w:t xml:space="preserve"> - </w:t>
      </w:r>
      <w:r w:rsidR="004B1F21" w:rsidRPr="00132822">
        <w:rPr>
          <w:rFonts w:ascii="Arial" w:hAnsi="Arial" w:cs="Arial"/>
        </w:rPr>
        <w:t xml:space="preserve">No caso de controvérsia sobre a execução do objeto, quanto à dimensão, qualidade e quantidade, deverá ser observado o teor do </w:t>
      </w:r>
      <w:hyperlink r:id="rId10" w:anchor="art143" w:history="1">
        <w:r w:rsidR="004B1F21" w:rsidRPr="00132822">
          <w:rPr>
            <w:rFonts w:ascii="Arial" w:hAnsi="Arial" w:cs="Arial"/>
            <w:color w:val="1155CC"/>
            <w:u w:val="single"/>
          </w:rPr>
          <w:t>art. 143 da Lei nº 14.133, de 2021</w:t>
        </w:r>
      </w:hyperlink>
      <w:r w:rsidR="004B1F21" w:rsidRPr="00132822">
        <w:rPr>
          <w:rFonts w:ascii="Arial" w:hAnsi="Arial" w:cs="Arial"/>
        </w:rPr>
        <w:t xml:space="preserve">, comunicando-se à empresa para emissão de Nota Fiscal no que </w:t>
      </w:r>
      <w:proofErr w:type="spellStart"/>
      <w:r w:rsidR="004B1F21" w:rsidRPr="00132822">
        <w:rPr>
          <w:rFonts w:ascii="Arial" w:hAnsi="Arial" w:cs="Arial"/>
        </w:rPr>
        <w:t>pertine</w:t>
      </w:r>
      <w:proofErr w:type="spellEnd"/>
      <w:r w:rsidR="004B1F21" w:rsidRPr="00132822">
        <w:rPr>
          <w:rFonts w:ascii="Arial" w:hAnsi="Arial" w:cs="Arial"/>
        </w:rPr>
        <w:t xml:space="preserve"> à parcela incontroversa da execução do objeto, para efeito de liquidação e pagamento.</w:t>
      </w:r>
    </w:p>
    <w:p w:rsidR="004B1F21" w:rsidRPr="00132822" w:rsidRDefault="00132822" w:rsidP="004B1F21">
      <w:pPr>
        <w:pStyle w:val="Standard"/>
        <w:jc w:val="both"/>
        <w:rPr>
          <w:rFonts w:ascii="Arial" w:hAnsi="Arial" w:cs="Arial"/>
        </w:rPr>
      </w:pPr>
      <w:r w:rsidRPr="00132822">
        <w:rPr>
          <w:rFonts w:ascii="Arial" w:hAnsi="Arial" w:cs="Arial"/>
          <w:b/>
        </w:rPr>
        <w:lastRenderedPageBreak/>
        <w:t>5.11</w:t>
      </w:r>
      <w:r w:rsidRPr="00132822">
        <w:rPr>
          <w:rFonts w:ascii="Arial" w:hAnsi="Arial" w:cs="Arial"/>
        </w:rPr>
        <w:t xml:space="preserve"> - </w:t>
      </w:r>
      <w:r w:rsidR="004B1F21" w:rsidRPr="00132822">
        <w:rPr>
          <w:rFonts w:ascii="Arial" w:hAnsi="Arial" w:cs="Arial"/>
        </w:rPr>
        <w:t>Nenhum prazo de recebimento ocorrerá enquanto pendente a solução, pelo contratado, de inconsistências verificadas na execução do objeto ou no instrumento de cobrança.</w:t>
      </w:r>
    </w:p>
    <w:p w:rsidR="004B1F21" w:rsidRDefault="00132822" w:rsidP="004B1F21">
      <w:pPr>
        <w:pStyle w:val="normal0"/>
        <w:spacing w:after="120"/>
        <w:jc w:val="both"/>
        <w:rPr>
          <w:rFonts w:ascii="Arial" w:eastAsia="Arial" w:hAnsi="Arial" w:cs="Arial"/>
        </w:rPr>
      </w:pPr>
      <w:r>
        <w:rPr>
          <w:rFonts w:ascii="Arial" w:eastAsia="Arial" w:hAnsi="Arial" w:cs="Arial"/>
          <w:b/>
        </w:rPr>
        <w:t>5.12</w:t>
      </w:r>
      <w:r w:rsidR="004B1F21">
        <w:rPr>
          <w:rFonts w:ascii="Arial" w:eastAsia="Arial" w:hAnsi="Arial" w:cs="Arial"/>
          <w:b/>
        </w:rPr>
        <w:t xml:space="preserve"> - </w:t>
      </w:r>
      <w:r w:rsidR="004B1F21">
        <w:rPr>
          <w:rFonts w:ascii="Arial" w:eastAsia="Arial" w:hAnsi="Arial" w:cs="Arial"/>
        </w:rPr>
        <w:t>O recebimento definitivo do(s) serviço(s) não exclui a responsabilidade da contratada por vícios de qualidade ou disparidade com as especificações técnicas verificadas posteriormente.</w:t>
      </w:r>
    </w:p>
    <w:p w:rsidR="002E1DE9" w:rsidRDefault="002E1DE9">
      <w:pPr>
        <w:pStyle w:val="normal0"/>
        <w:spacing w:after="120"/>
        <w:jc w:val="both"/>
        <w:rPr>
          <w:rFonts w:ascii="Arial" w:eastAsia="Arial" w:hAnsi="Arial" w:cs="Arial"/>
          <w:b/>
        </w:rPr>
      </w:pPr>
      <w:bookmarkStart w:id="2" w:name="_fy6yrcf8ijie" w:colFirst="0" w:colLast="0"/>
      <w:bookmarkEnd w:id="2"/>
    </w:p>
    <w:p w:rsidR="002E1DE9" w:rsidRDefault="00295C66">
      <w:pPr>
        <w:pStyle w:val="normal0"/>
        <w:shd w:val="clear" w:color="auto" w:fill="FFFFFF"/>
        <w:spacing w:after="120"/>
        <w:jc w:val="both"/>
        <w:rPr>
          <w:rFonts w:ascii="Arial" w:eastAsia="Arial" w:hAnsi="Arial" w:cs="Arial"/>
        </w:rPr>
      </w:pPr>
      <w:r>
        <w:rPr>
          <w:rFonts w:ascii="Arial" w:eastAsia="Arial" w:hAnsi="Arial" w:cs="Arial"/>
          <w:b/>
        </w:rPr>
        <w:t xml:space="preserve">CLÁUSULA </w:t>
      </w:r>
      <w:r w:rsidR="004B1F21">
        <w:rPr>
          <w:rFonts w:ascii="Arial" w:eastAsia="Arial" w:hAnsi="Arial" w:cs="Arial"/>
          <w:b/>
        </w:rPr>
        <w:t>SEXTA</w:t>
      </w:r>
      <w:r>
        <w:rPr>
          <w:rFonts w:ascii="Arial" w:eastAsia="Arial" w:hAnsi="Arial" w:cs="Arial"/>
          <w:b/>
        </w:rPr>
        <w:t xml:space="preserve"> – DAS OBRIGAÇÕES DA CONTRATADA</w:t>
      </w:r>
    </w:p>
    <w:p w:rsidR="00132822" w:rsidRPr="008B137C" w:rsidRDefault="00132822" w:rsidP="00132822">
      <w:pPr>
        <w:pStyle w:val="Standard"/>
        <w:jc w:val="both"/>
        <w:rPr>
          <w:rFonts w:ascii="Arial" w:hAnsi="Arial" w:cs="Arial"/>
        </w:rPr>
      </w:pPr>
      <w:r w:rsidRPr="008B137C">
        <w:rPr>
          <w:rFonts w:ascii="Arial" w:hAnsi="Arial" w:cs="Arial"/>
          <w:b/>
        </w:rPr>
        <w:t>6.1</w:t>
      </w:r>
      <w:r w:rsidRPr="008B137C">
        <w:rPr>
          <w:rFonts w:ascii="Arial" w:hAnsi="Arial" w:cs="Arial"/>
        </w:rPr>
        <w:t xml:space="preserve"> - A Contratada deve cumprir todas as obrigações constantes no Edital, seus anexos e sua proposta, assumindo como exclusivamente seus os riscos e as despesas decorrentes da boa e perfeita execução do objeto.</w:t>
      </w:r>
    </w:p>
    <w:p w:rsidR="00132822" w:rsidRPr="008B137C" w:rsidRDefault="00132822" w:rsidP="00132822">
      <w:pPr>
        <w:pStyle w:val="Standard"/>
        <w:jc w:val="both"/>
        <w:rPr>
          <w:rFonts w:ascii="Arial" w:hAnsi="Arial" w:cs="Arial"/>
        </w:rPr>
      </w:pPr>
      <w:r w:rsidRPr="008B137C">
        <w:rPr>
          <w:rFonts w:ascii="Arial" w:hAnsi="Arial" w:cs="Arial"/>
          <w:b/>
        </w:rPr>
        <w:t>6.2</w:t>
      </w:r>
      <w:r w:rsidRPr="008B137C">
        <w:rPr>
          <w:rFonts w:ascii="Arial" w:hAnsi="Arial" w:cs="Arial"/>
        </w:rPr>
        <w:t xml:space="preserve"> - Manter preposto aceito pela Administração no local da obra ou do serviço para representá-lo na execução do contrato;</w:t>
      </w:r>
    </w:p>
    <w:p w:rsidR="00132822" w:rsidRPr="008B137C" w:rsidRDefault="00132822" w:rsidP="00132822">
      <w:pPr>
        <w:pStyle w:val="Standard"/>
        <w:jc w:val="both"/>
        <w:rPr>
          <w:rFonts w:ascii="Arial" w:hAnsi="Arial" w:cs="Arial"/>
        </w:rPr>
      </w:pPr>
      <w:r w:rsidRPr="008B137C">
        <w:rPr>
          <w:rFonts w:ascii="Arial" w:hAnsi="Arial" w:cs="Arial"/>
          <w:b/>
        </w:rPr>
        <w:t>6.2.1</w:t>
      </w:r>
      <w:r w:rsidRPr="008B137C">
        <w:rPr>
          <w:rFonts w:ascii="Arial" w:hAnsi="Arial" w:cs="Arial"/>
        </w:rPr>
        <w:t xml:space="preserve"> - A indicação ou a manutenção do preposto da empresa poderá ser recusada pelo órgão ou entidade, desde que devidamente justificada, devendo a empresa designar outro para o exercício da atividade.</w:t>
      </w:r>
    </w:p>
    <w:p w:rsidR="00132822" w:rsidRPr="008B137C" w:rsidRDefault="00132822" w:rsidP="00132822">
      <w:pPr>
        <w:pStyle w:val="Standard"/>
        <w:jc w:val="both"/>
        <w:rPr>
          <w:rFonts w:ascii="Arial" w:hAnsi="Arial" w:cs="Arial"/>
        </w:rPr>
      </w:pPr>
      <w:r w:rsidRPr="008B137C">
        <w:rPr>
          <w:rFonts w:ascii="Arial" w:hAnsi="Arial" w:cs="Arial"/>
          <w:b/>
        </w:rPr>
        <w:t>6.3</w:t>
      </w:r>
      <w:r w:rsidRPr="008B137C">
        <w:rPr>
          <w:rFonts w:ascii="Arial" w:hAnsi="Arial" w:cs="Arial"/>
        </w:rPr>
        <w:t xml:space="preserve"> - Atender às determinações regulares emitidas pelo fiscal do contrato ou autoridade superior (</w:t>
      </w:r>
      <w:hyperlink r:id="rId11" w:anchor="art137" w:history="1">
        <w:r w:rsidRPr="008B137C">
          <w:rPr>
            <w:rFonts w:ascii="Arial" w:hAnsi="Arial" w:cs="Arial"/>
            <w:color w:val="1155CC"/>
            <w:u w:val="single"/>
          </w:rPr>
          <w:t>art. 137, II</w:t>
        </w:r>
      </w:hyperlink>
      <w:r w:rsidRPr="008B137C">
        <w:rPr>
          <w:rFonts w:ascii="Arial" w:hAnsi="Arial" w:cs="Arial"/>
        </w:rPr>
        <w:t>);</w:t>
      </w:r>
    </w:p>
    <w:p w:rsidR="00132822" w:rsidRPr="008B137C" w:rsidRDefault="008B137C" w:rsidP="00132822">
      <w:pPr>
        <w:pStyle w:val="Standard"/>
        <w:jc w:val="both"/>
        <w:rPr>
          <w:rFonts w:ascii="Arial" w:hAnsi="Arial" w:cs="Arial"/>
        </w:rPr>
      </w:pPr>
      <w:r w:rsidRPr="008B137C">
        <w:rPr>
          <w:rFonts w:ascii="Arial" w:hAnsi="Arial" w:cs="Arial"/>
          <w:b/>
        </w:rPr>
        <w:t>6.4</w:t>
      </w:r>
      <w:r w:rsidRPr="008B137C">
        <w:rPr>
          <w:rFonts w:ascii="Arial" w:hAnsi="Arial" w:cs="Arial"/>
        </w:rPr>
        <w:t xml:space="preserve"> - </w:t>
      </w:r>
      <w:r w:rsidR="00132822" w:rsidRPr="008B137C">
        <w:rPr>
          <w:rFonts w:ascii="Arial" w:hAnsi="Arial" w:cs="Arial"/>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.5</w:t>
      </w:r>
      <w:r w:rsidRPr="008B137C">
        <w:rPr>
          <w:rFonts w:ascii="Arial" w:hAnsi="Arial" w:cs="Arial"/>
        </w:rPr>
        <w:t xml:space="preserve"> -</w:t>
      </w:r>
      <w:proofErr w:type="gramStart"/>
      <w:r w:rsidRPr="008B137C">
        <w:rPr>
          <w:rFonts w:ascii="Arial" w:hAnsi="Arial" w:cs="Arial"/>
        </w:rPr>
        <w:t xml:space="preserve"> </w:t>
      </w:r>
      <w:r w:rsidR="00132822" w:rsidRPr="008B137C">
        <w:rPr>
          <w:rFonts w:ascii="Arial" w:hAnsi="Arial" w:cs="Arial"/>
        </w:rPr>
        <w:t> </w:t>
      </w:r>
      <w:proofErr w:type="gramEnd"/>
      <w:r w:rsidR="00132822" w:rsidRPr="008B137C">
        <w:rPr>
          <w:rFonts w:ascii="Arial" w:hAnsi="Arial" w:cs="Arial"/>
        </w:rPr>
        <w:t xml:space="preserve"> Reparar, corrigir, remover, reconstruir ou substituir, às suas expensas, no total ou em parte, no prazo fixado pelo fiscal do contrato, os serviços nos quais se verificarem vícios, defeitos ou incorreções resultantes da execução ou dos materiais empregados;</w:t>
      </w:r>
    </w:p>
    <w:p w:rsidR="00132822" w:rsidRPr="008B137C" w:rsidRDefault="008B137C" w:rsidP="00132822">
      <w:pPr>
        <w:pStyle w:val="Standard"/>
        <w:jc w:val="both"/>
        <w:rPr>
          <w:rFonts w:ascii="Arial" w:hAnsi="Arial" w:cs="Arial"/>
        </w:rPr>
      </w:pPr>
      <w:r w:rsidRPr="008B137C">
        <w:rPr>
          <w:rFonts w:ascii="Arial" w:hAnsi="Arial" w:cs="Arial"/>
          <w:b/>
        </w:rPr>
        <w:t>6.6</w:t>
      </w:r>
      <w:r w:rsidRPr="008B137C">
        <w:rPr>
          <w:rFonts w:ascii="Arial" w:hAnsi="Arial" w:cs="Arial"/>
        </w:rPr>
        <w:t xml:space="preserve"> -</w:t>
      </w:r>
      <w:r w:rsidR="00132822" w:rsidRPr="008B137C">
        <w:rPr>
          <w:rFonts w:ascii="Arial" w:hAnsi="Arial" w:cs="Arial"/>
        </w:rPr>
        <w:t xml:space="preserve"> Responsabilizar-se pelos vícios e danos decorrentes da execução do objeto, de acordo com o </w:t>
      </w:r>
      <w:hyperlink r:id="rId12" w:history="1">
        <w:r w:rsidR="00132822" w:rsidRPr="008B137C">
          <w:rPr>
            <w:rFonts w:ascii="Arial" w:hAnsi="Arial" w:cs="Arial"/>
            <w:color w:val="1155CC"/>
            <w:u w:val="single"/>
          </w:rPr>
          <w:t>Código de Defesa do Consumidor (Lei nº 8.078, de 1990</w:t>
        </w:r>
      </w:hyperlink>
      <w:r w:rsidR="00132822" w:rsidRPr="008B137C">
        <w:rPr>
          <w:rFonts w:ascii="Arial" w:hAnsi="Arial" w:cs="Arial"/>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.7</w:t>
      </w:r>
      <w:r w:rsidRPr="008B137C">
        <w:rPr>
          <w:rFonts w:ascii="Arial" w:hAnsi="Arial" w:cs="Arial"/>
        </w:rPr>
        <w:t xml:space="preserve"> -</w:t>
      </w:r>
      <w:r w:rsidR="00132822" w:rsidRPr="008B137C">
        <w:rPr>
          <w:rFonts w:ascii="Arial" w:hAnsi="Arial" w:cs="Arial"/>
        </w:rPr>
        <w:t xml:space="preserve"> Não contratar, durante a vigência do contrato, cônjuge, companheiro ou parente em linha reta, colateral ou por afinidade, até o terceiro grau, de dirigente do contratante ou do fiscal ou gestor do contrato, nos termos do </w:t>
      </w:r>
      <w:hyperlink r:id="rId13" w:anchor="art48" w:history="1">
        <w:r w:rsidR="00132822" w:rsidRPr="008B137C">
          <w:rPr>
            <w:rFonts w:ascii="Arial" w:hAnsi="Arial" w:cs="Arial"/>
            <w:color w:val="1155CC"/>
            <w:u w:val="single"/>
          </w:rPr>
          <w:t>artigo 48, parágrafo único, da Lei nº 14.133, de 2021</w:t>
        </w:r>
      </w:hyperlink>
      <w:r w:rsidR="00132822" w:rsidRPr="008B137C">
        <w:rPr>
          <w:rFonts w:ascii="Arial" w:hAnsi="Arial" w:cs="Arial"/>
        </w:rPr>
        <w:t>;</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.8</w:t>
      </w:r>
      <w:r w:rsidRPr="008B137C">
        <w:rPr>
          <w:rFonts w:ascii="Arial" w:hAnsi="Arial" w:cs="Arial"/>
        </w:rPr>
        <w:t xml:space="preserve"> -</w:t>
      </w:r>
      <w:r w:rsidR="00132822" w:rsidRPr="008B137C">
        <w:rPr>
          <w:rFonts w:ascii="Arial" w:hAnsi="Arial" w:cs="Arial"/>
        </w:rPr>
        <w:t xml:space="preserve"> 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.9</w:t>
      </w:r>
      <w:r w:rsidRPr="008B137C">
        <w:rPr>
          <w:rFonts w:ascii="Arial" w:hAnsi="Arial" w:cs="Arial"/>
        </w:rPr>
        <w:t xml:space="preserve"> - </w:t>
      </w:r>
      <w:r w:rsidR="00132822" w:rsidRPr="008B137C">
        <w:rPr>
          <w:rFonts w:ascii="Arial" w:hAnsi="Arial" w:cs="Arial"/>
        </w:rPr>
        <w:t xml:space="preserve">Responsabilizar-se pelo cumprimento das obrigações previstas em Acordo, Convenção, Dissídio Coletivo de Trabalho ou equivalentes das categorias abrangidas pelo contrato, por todas as obrigações trabalhistas, sociais, </w:t>
      </w:r>
      <w:r w:rsidR="00132822" w:rsidRPr="008B137C">
        <w:rPr>
          <w:rFonts w:ascii="Arial" w:hAnsi="Arial" w:cs="Arial"/>
        </w:rPr>
        <w:lastRenderedPageBreak/>
        <w:t>previdenciárias, tributárias e as demais previstas em legislação específica, cuja inadimplência não transfere a responsabilidade ao Contratante; </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.10</w:t>
      </w:r>
      <w:r w:rsidRPr="008B137C">
        <w:rPr>
          <w:rFonts w:ascii="Arial" w:hAnsi="Arial" w:cs="Arial"/>
        </w:rPr>
        <w:t xml:space="preserve"> -</w:t>
      </w:r>
      <w:r w:rsidR="00132822" w:rsidRPr="008B137C">
        <w:rPr>
          <w:rFonts w:ascii="Arial" w:hAnsi="Arial" w:cs="Arial"/>
        </w:rPr>
        <w:t xml:space="preserve"> Comunicar ao Fiscal do contrato, no prazo de 24 (vinte e quatro) horas, qualquer ocorrência anormal ou acidente que se verifique no local dos serviços;</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.11</w:t>
      </w:r>
      <w:r w:rsidRPr="008B137C">
        <w:rPr>
          <w:rFonts w:ascii="Arial" w:hAnsi="Arial" w:cs="Arial"/>
        </w:rPr>
        <w:t xml:space="preserve"> -</w:t>
      </w:r>
      <w:r w:rsidR="00132822" w:rsidRPr="008B137C">
        <w:rPr>
          <w:rFonts w:ascii="Arial" w:hAnsi="Arial" w:cs="Arial"/>
        </w:rPr>
        <w:t xml:space="preserve"> Prestar todo esclarecimento ou informação solicitada pelo Contratante ou por seus prepostos, garantindo-lhes o acesso, a qualquer tempo, ao local dos trabalhos, bem como aos documentos relativos à execução do empreendimento;</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.12</w:t>
      </w:r>
      <w:r w:rsidRPr="008B137C">
        <w:rPr>
          <w:rFonts w:ascii="Arial" w:hAnsi="Arial" w:cs="Arial"/>
        </w:rPr>
        <w:t xml:space="preserve"> - </w:t>
      </w:r>
      <w:r w:rsidR="00132822" w:rsidRPr="008B137C">
        <w:rPr>
          <w:rFonts w:ascii="Arial" w:hAnsi="Arial" w:cs="Arial"/>
        </w:rPr>
        <w:t>Paralisar, por determinação do Contratante, qualquer atividade que não esteja sendo executada de acordo com a boa técnica ou que ponha em risco a segurança de pessoas ou bens de terceiros;</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.13</w:t>
      </w:r>
      <w:r w:rsidRPr="008B137C">
        <w:rPr>
          <w:rFonts w:ascii="Arial" w:hAnsi="Arial" w:cs="Arial"/>
        </w:rPr>
        <w:t xml:space="preserve"> - </w:t>
      </w:r>
      <w:r w:rsidR="00132822" w:rsidRPr="008B137C">
        <w:rPr>
          <w:rFonts w:ascii="Arial" w:hAnsi="Arial" w:cs="Arial"/>
        </w:rPr>
        <w:t>Promover a guarda, manutenção e vigilância de materiais, ferramentas, e tudo o que for necessário à execução do objeto, durante a vigência do contrato;</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.14</w:t>
      </w:r>
      <w:r w:rsidRPr="008B137C">
        <w:rPr>
          <w:rFonts w:ascii="Arial" w:hAnsi="Arial" w:cs="Arial"/>
        </w:rPr>
        <w:t xml:space="preserve"> -</w:t>
      </w:r>
      <w:r w:rsidR="00132822" w:rsidRPr="008B137C">
        <w:rPr>
          <w:rFonts w:ascii="Arial" w:hAnsi="Arial" w:cs="Arial"/>
        </w:rPr>
        <w:t xml:space="preserve"> Conduzir os trabalhos com estrita observância às normas da legislação pertinente, cumprindo as determinações dos Poderes Públicos, mantendo sempre limpo o local dos serviços e nas melhores condições de segurança, higiene e disciplina;</w:t>
      </w:r>
    </w:p>
    <w:p w:rsidR="00132822" w:rsidRPr="008B137C" w:rsidRDefault="008B137C" w:rsidP="00132822">
      <w:pPr>
        <w:pStyle w:val="Standard"/>
        <w:jc w:val="both"/>
        <w:rPr>
          <w:rFonts w:ascii="Arial" w:hAnsi="Arial" w:cs="Arial"/>
        </w:rPr>
      </w:pPr>
      <w:r w:rsidRPr="008B137C">
        <w:rPr>
          <w:rFonts w:ascii="Arial" w:hAnsi="Arial" w:cs="Arial"/>
          <w:b/>
        </w:rPr>
        <w:t>6.15</w:t>
      </w:r>
      <w:r w:rsidRPr="008B137C">
        <w:rPr>
          <w:rFonts w:ascii="Arial" w:hAnsi="Arial" w:cs="Arial"/>
        </w:rPr>
        <w:t xml:space="preserve"> - </w:t>
      </w:r>
      <w:r w:rsidR="00132822" w:rsidRPr="008B137C">
        <w:rPr>
          <w:rFonts w:ascii="Arial" w:hAnsi="Arial" w:cs="Arial"/>
        </w:rPr>
        <w:t>Submeter previamente, por escrito, ao Contratante, para análise e aprovação, quaisquer mudanças nos métodos executivos que fujam às especificações do memorial descritivo ou instrumento congênere;</w:t>
      </w:r>
    </w:p>
    <w:p w:rsidR="00132822" w:rsidRPr="008B137C" w:rsidRDefault="008B137C" w:rsidP="00132822">
      <w:pPr>
        <w:pStyle w:val="Standard"/>
        <w:jc w:val="both"/>
        <w:rPr>
          <w:rFonts w:ascii="Arial" w:hAnsi="Arial" w:cs="Arial"/>
        </w:rPr>
      </w:pPr>
      <w:r w:rsidRPr="008B137C">
        <w:rPr>
          <w:rFonts w:ascii="Arial" w:hAnsi="Arial" w:cs="Arial"/>
          <w:b/>
        </w:rPr>
        <w:t xml:space="preserve">6.16 </w:t>
      </w:r>
      <w:r w:rsidRPr="008B137C">
        <w:rPr>
          <w:rFonts w:ascii="Arial" w:hAnsi="Arial" w:cs="Arial"/>
        </w:rPr>
        <w:t xml:space="preserve">- </w:t>
      </w:r>
      <w:r w:rsidR="00132822" w:rsidRPr="008B137C">
        <w:rPr>
          <w:rFonts w:ascii="Arial" w:hAnsi="Arial" w:cs="Arial"/>
        </w:rPr>
        <w:t>Não permitir a utilização de qualquer trabalho do menor de dezesseis anos, exceto na condição de aprendiz para os maiores de quatorze anos, nem permitir a utilização do trabalho do menor de dezoito anos em trabalho noturno, perigoso ou insalubre;</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.17</w:t>
      </w:r>
      <w:r w:rsidRPr="008B137C">
        <w:rPr>
          <w:rFonts w:ascii="Arial" w:hAnsi="Arial" w:cs="Arial"/>
        </w:rPr>
        <w:t xml:space="preserve"> - </w:t>
      </w:r>
      <w:r w:rsidR="00132822" w:rsidRPr="008B137C">
        <w:rPr>
          <w:rFonts w:ascii="Arial" w:hAnsi="Arial" w:cs="Arial"/>
        </w:rPr>
        <w:t>Manter durante toda a vigência do contrato, em compatibilidade com as obrigações assumidas, todas as condições exigidas para habilitação na licitação; </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.18</w:t>
      </w:r>
      <w:r w:rsidRPr="008B137C">
        <w:rPr>
          <w:rFonts w:ascii="Arial" w:hAnsi="Arial" w:cs="Arial"/>
        </w:rPr>
        <w:t xml:space="preserve"> -</w:t>
      </w:r>
      <w:r w:rsidR="00132822" w:rsidRPr="008B137C">
        <w:rPr>
          <w:rFonts w:ascii="Arial" w:hAnsi="Arial" w:cs="Arial"/>
        </w:rPr>
        <w:t xml:space="preserve"> 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00132822" w:rsidRPr="008B137C">
          <w:rPr>
            <w:rFonts w:ascii="Arial" w:hAnsi="Arial" w:cs="Arial"/>
            <w:color w:val="1155CC"/>
            <w:u w:val="single"/>
          </w:rPr>
          <w:t>art. 116</w:t>
        </w:r>
      </w:hyperlink>
      <w:r w:rsidR="00132822" w:rsidRPr="008B137C">
        <w:rPr>
          <w:rFonts w:ascii="Arial" w:hAnsi="Arial" w:cs="Arial"/>
        </w:rPr>
        <w:t>  da Lei nº 14.133 de 2021);</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.19</w:t>
      </w:r>
      <w:r w:rsidRPr="008B137C">
        <w:rPr>
          <w:rFonts w:ascii="Arial" w:hAnsi="Arial" w:cs="Arial"/>
        </w:rPr>
        <w:t xml:space="preserve"> -</w:t>
      </w:r>
      <w:r w:rsidR="00132822" w:rsidRPr="008B137C">
        <w:rPr>
          <w:rFonts w:ascii="Arial" w:hAnsi="Arial" w:cs="Arial"/>
        </w:rPr>
        <w:t xml:space="preserve"> Comprovar a reserva de cargos a que se refere </w:t>
      </w:r>
      <w:proofErr w:type="gramStart"/>
      <w:r w:rsidR="00132822" w:rsidRPr="008B137C">
        <w:rPr>
          <w:rFonts w:ascii="Arial" w:hAnsi="Arial" w:cs="Arial"/>
        </w:rPr>
        <w:t>a</w:t>
      </w:r>
      <w:proofErr w:type="gramEnd"/>
      <w:r w:rsidR="00132822" w:rsidRPr="008B137C">
        <w:rPr>
          <w:rFonts w:ascii="Arial" w:hAnsi="Arial" w:cs="Arial"/>
        </w:rPr>
        <w:t xml:space="preserve"> cláusula acima, no prazo fixado pelo fiscal do contrato, com a indicação dos empregados que preencheram as referidas vagas (</w:t>
      </w:r>
      <w:hyperlink r:id="rId15" w:anchor="art116" w:history="1">
        <w:r w:rsidR="00132822" w:rsidRPr="008B137C">
          <w:rPr>
            <w:rFonts w:ascii="Arial" w:hAnsi="Arial" w:cs="Arial"/>
            <w:color w:val="1155CC"/>
            <w:u w:val="single"/>
          </w:rPr>
          <w:t>art. 116, parágrafo único</w:t>
        </w:r>
      </w:hyperlink>
      <w:r w:rsidR="00132822" w:rsidRPr="008B137C">
        <w:rPr>
          <w:rFonts w:ascii="Arial" w:hAnsi="Arial" w:cs="Arial"/>
        </w:rPr>
        <w:t>, a Lei nº 14.133 de 2021);</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.20</w:t>
      </w:r>
      <w:r w:rsidRPr="008B137C">
        <w:rPr>
          <w:rFonts w:ascii="Arial" w:hAnsi="Arial" w:cs="Arial"/>
        </w:rPr>
        <w:t xml:space="preserve"> -</w:t>
      </w:r>
      <w:r w:rsidR="00132822" w:rsidRPr="008B137C">
        <w:rPr>
          <w:rFonts w:ascii="Arial" w:hAnsi="Arial" w:cs="Arial"/>
        </w:rPr>
        <w:t xml:space="preserve"> Guardar sigilo sobre todas as informações obtidas em decorrência do cumprimento do contrato;</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.21</w:t>
      </w:r>
      <w:r w:rsidRPr="008B137C">
        <w:rPr>
          <w:rFonts w:ascii="Arial" w:hAnsi="Arial" w:cs="Arial"/>
        </w:rPr>
        <w:t xml:space="preserve"> -</w:t>
      </w:r>
      <w:r w:rsidR="00132822" w:rsidRPr="008B137C">
        <w:rPr>
          <w:rFonts w:ascii="Arial" w:hAnsi="Arial" w:cs="Arial"/>
        </w:rPr>
        <w:t xml:space="preserve">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00132822" w:rsidRPr="008B137C">
          <w:rPr>
            <w:rFonts w:ascii="Arial" w:hAnsi="Arial" w:cs="Arial"/>
            <w:color w:val="1155CC"/>
            <w:u w:val="single"/>
          </w:rPr>
          <w:t>art. 124, II, d, da Lei nº 14.133, de 2021</w:t>
        </w:r>
      </w:hyperlink>
      <w:r w:rsidR="00132822" w:rsidRPr="008B137C">
        <w:rPr>
          <w:rFonts w:ascii="Arial" w:hAnsi="Arial" w:cs="Arial"/>
        </w:rPr>
        <w:t>;</w:t>
      </w:r>
    </w:p>
    <w:p w:rsidR="00132822" w:rsidRPr="008B137C" w:rsidRDefault="008B137C" w:rsidP="00132822">
      <w:pPr>
        <w:pStyle w:val="Standard"/>
        <w:rPr>
          <w:rFonts w:ascii="Arial" w:hAnsi="Arial" w:cs="Arial"/>
        </w:rPr>
      </w:pPr>
      <w:r w:rsidRPr="008B137C">
        <w:rPr>
          <w:rFonts w:ascii="Arial" w:hAnsi="Arial" w:cs="Arial"/>
          <w:b/>
        </w:rPr>
        <w:t>6</w:t>
      </w:r>
      <w:r w:rsidR="00132822" w:rsidRPr="008B137C">
        <w:rPr>
          <w:rFonts w:ascii="Arial" w:hAnsi="Arial" w:cs="Arial"/>
          <w:b/>
        </w:rPr>
        <w:t>.22</w:t>
      </w:r>
      <w:r w:rsidRPr="008B137C">
        <w:rPr>
          <w:rFonts w:ascii="Arial" w:hAnsi="Arial" w:cs="Arial"/>
        </w:rPr>
        <w:t xml:space="preserve"> -</w:t>
      </w:r>
      <w:r w:rsidR="00132822" w:rsidRPr="008B137C">
        <w:rPr>
          <w:rFonts w:ascii="Arial" w:hAnsi="Arial" w:cs="Arial"/>
        </w:rPr>
        <w:t xml:space="preserve"> Cumprir, além dos postulados legais vigentes de âmbito federal, estadual ou municipal, as normas de segurança do Contratante;</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.23</w:t>
      </w:r>
      <w:r w:rsidRPr="008B137C">
        <w:rPr>
          <w:rFonts w:ascii="Arial" w:hAnsi="Arial" w:cs="Arial"/>
        </w:rPr>
        <w:t xml:space="preserve"> -</w:t>
      </w:r>
      <w:r w:rsidR="00132822" w:rsidRPr="008B137C">
        <w:rPr>
          <w:rFonts w:ascii="Arial" w:hAnsi="Arial" w:cs="Arial"/>
        </w:rPr>
        <w:t xml:space="preserve"> Realizar a transição contratual com transferência de conhecimento, tecnologia e técnicas empregadas, sem perda de informações, podendo exigir, inclusive, a capacitação dos técnicos do contratante ou da nova empresa que continuará a execução dos serviços;</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.24</w:t>
      </w:r>
      <w:r w:rsidRPr="008B137C">
        <w:rPr>
          <w:rFonts w:ascii="Arial" w:hAnsi="Arial" w:cs="Arial"/>
        </w:rPr>
        <w:t xml:space="preserve"> -</w:t>
      </w:r>
      <w:r w:rsidR="00132822" w:rsidRPr="008B137C">
        <w:rPr>
          <w:rFonts w:ascii="Arial" w:hAnsi="Arial" w:cs="Arial"/>
        </w:rPr>
        <w:t xml:space="preserve"> Ceder ao Contratante todos os direitos patrimoniais relativos ao objeto contratado, o qual poderá ser livremente utilizado e/ou alterado em outras ocasiões, sem necessidade de nova autorização do Contratado;</w:t>
      </w:r>
    </w:p>
    <w:p w:rsidR="00132822" w:rsidRPr="008B137C" w:rsidRDefault="008B137C" w:rsidP="00132822">
      <w:pPr>
        <w:pStyle w:val="Standard"/>
        <w:jc w:val="both"/>
        <w:rPr>
          <w:rFonts w:ascii="Arial" w:hAnsi="Arial" w:cs="Arial"/>
        </w:rPr>
      </w:pPr>
      <w:r w:rsidRPr="008B137C">
        <w:rPr>
          <w:rFonts w:ascii="Arial" w:hAnsi="Arial" w:cs="Arial"/>
          <w:b/>
        </w:rPr>
        <w:t>6</w:t>
      </w:r>
      <w:r w:rsidR="00132822" w:rsidRPr="008B137C">
        <w:rPr>
          <w:rFonts w:ascii="Arial" w:hAnsi="Arial" w:cs="Arial"/>
          <w:b/>
        </w:rPr>
        <w:t>.25</w:t>
      </w:r>
      <w:r w:rsidRPr="008B137C">
        <w:rPr>
          <w:rFonts w:ascii="Arial" w:hAnsi="Arial" w:cs="Arial"/>
        </w:rPr>
        <w:t xml:space="preserve"> -</w:t>
      </w:r>
      <w:r w:rsidR="00132822" w:rsidRPr="008B137C">
        <w:rPr>
          <w:rFonts w:ascii="Arial" w:hAnsi="Arial" w:cs="Arial"/>
        </w:rPr>
        <w:t xml:space="preserve"> Apresentar alvará de funcionamento válido.</w:t>
      </w:r>
    </w:p>
    <w:p w:rsidR="00132822" w:rsidRDefault="00132822">
      <w:pPr>
        <w:pStyle w:val="normal0"/>
        <w:shd w:val="clear" w:color="auto" w:fill="FFFFFF"/>
        <w:spacing w:after="120"/>
        <w:jc w:val="both"/>
        <w:rPr>
          <w:rFonts w:ascii="Arial" w:eastAsia="Arial" w:hAnsi="Arial" w:cs="Arial"/>
          <w:b/>
        </w:rPr>
      </w:pPr>
    </w:p>
    <w:p w:rsidR="002E1DE9" w:rsidRDefault="00295C66">
      <w:pPr>
        <w:pStyle w:val="normal0"/>
        <w:shd w:val="clear" w:color="auto" w:fill="FFFFFF"/>
        <w:spacing w:after="120"/>
        <w:jc w:val="both"/>
        <w:rPr>
          <w:rFonts w:ascii="Arial" w:eastAsia="Arial" w:hAnsi="Arial" w:cs="Arial"/>
        </w:rPr>
      </w:pPr>
      <w:r>
        <w:rPr>
          <w:rFonts w:ascii="Arial" w:eastAsia="Arial" w:hAnsi="Arial" w:cs="Arial"/>
          <w:b/>
        </w:rPr>
        <w:lastRenderedPageBreak/>
        <w:t xml:space="preserve">CLÁUSULA </w:t>
      </w:r>
      <w:r w:rsidR="008B137C">
        <w:rPr>
          <w:rFonts w:ascii="Arial" w:eastAsia="Arial" w:hAnsi="Arial" w:cs="Arial"/>
          <w:b/>
        </w:rPr>
        <w:t>SÉTIMA</w:t>
      </w:r>
      <w:r>
        <w:rPr>
          <w:rFonts w:ascii="Arial" w:eastAsia="Arial" w:hAnsi="Arial" w:cs="Arial"/>
          <w:b/>
        </w:rPr>
        <w:t xml:space="preserve"> – DAS OBRIGAÇÕES DA CONTRATANTE</w:t>
      </w:r>
    </w:p>
    <w:p w:rsidR="008B137C" w:rsidRPr="007725D6" w:rsidRDefault="008B137C" w:rsidP="008B137C">
      <w:pPr>
        <w:pStyle w:val="Standard"/>
        <w:jc w:val="both"/>
        <w:rPr>
          <w:rFonts w:ascii="Arial" w:hAnsi="Arial" w:cs="Arial"/>
        </w:rPr>
      </w:pPr>
      <w:bookmarkStart w:id="3" w:name="_1fob9te" w:colFirst="0" w:colLast="0"/>
      <w:bookmarkEnd w:id="3"/>
      <w:r w:rsidRPr="007725D6">
        <w:rPr>
          <w:rFonts w:ascii="Arial" w:hAnsi="Arial" w:cs="Arial"/>
          <w:b/>
        </w:rPr>
        <w:t>7.1</w:t>
      </w:r>
      <w:r w:rsidRPr="007725D6">
        <w:rPr>
          <w:rFonts w:ascii="Arial" w:hAnsi="Arial" w:cs="Arial"/>
        </w:rPr>
        <w:t xml:space="preserve"> -  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 e ao Cadastro Nacional de Empresas Punidas- CNEP, mantido pela Controladoria Geral da União (</w:t>
      </w:r>
      <w:hyperlink r:id="rId17" w:history="1">
        <w:r w:rsidRPr="007725D6">
          <w:rPr>
            <w:rFonts w:ascii="Arial" w:hAnsi="Arial" w:cs="Arial"/>
            <w:color w:val="1155CC"/>
            <w:u w:val="single"/>
          </w:rPr>
          <w:t>https://www.portaltransparencia.gov.br/sancoes/cnep</w:t>
        </w:r>
      </w:hyperlink>
      <w:r w:rsidRPr="007725D6">
        <w:rPr>
          <w:rFonts w:ascii="Arial" w:hAnsi="Arial" w:cs="Arial"/>
        </w:rPr>
        <w:t>);</w:t>
      </w:r>
    </w:p>
    <w:p w:rsidR="008B137C" w:rsidRPr="007725D6" w:rsidRDefault="008B137C" w:rsidP="008B137C">
      <w:pPr>
        <w:pStyle w:val="Standard"/>
        <w:jc w:val="both"/>
        <w:rPr>
          <w:rFonts w:ascii="Arial" w:hAnsi="Arial" w:cs="Arial"/>
        </w:rPr>
      </w:pPr>
      <w:r w:rsidRPr="007725D6">
        <w:rPr>
          <w:rFonts w:ascii="Arial" w:hAnsi="Arial" w:cs="Arial"/>
          <w:b/>
        </w:rPr>
        <w:t>7.2</w:t>
      </w:r>
      <w:r w:rsidRPr="007725D6">
        <w:rPr>
          <w:rFonts w:ascii="Arial" w:hAnsi="Arial" w:cs="Arial"/>
        </w:rPr>
        <w:t xml:space="preserve"> - Exigir o cumprimento de todas as obrigações assumidas pelo Contratado, de acordo com o contrato e seus anexos;</w:t>
      </w:r>
    </w:p>
    <w:p w:rsidR="008B137C" w:rsidRPr="007725D6" w:rsidRDefault="008B137C" w:rsidP="008B137C">
      <w:pPr>
        <w:pStyle w:val="Standard"/>
        <w:jc w:val="both"/>
        <w:rPr>
          <w:rFonts w:ascii="Arial" w:hAnsi="Arial" w:cs="Arial"/>
        </w:rPr>
      </w:pPr>
      <w:r w:rsidRPr="007725D6">
        <w:rPr>
          <w:rFonts w:ascii="Arial" w:hAnsi="Arial" w:cs="Arial"/>
          <w:b/>
        </w:rPr>
        <w:t>7.3</w:t>
      </w:r>
      <w:r w:rsidRPr="007725D6">
        <w:rPr>
          <w:rFonts w:ascii="Arial" w:hAnsi="Arial" w:cs="Arial"/>
        </w:rPr>
        <w:t xml:space="preserve"> -</w:t>
      </w:r>
      <w:proofErr w:type="gramStart"/>
      <w:r w:rsidRPr="007725D6">
        <w:rPr>
          <w:rFonts w:ascii="Arial" w:hAnsi="Arial" w:cs="Arial"/>
        </w:rPr>
        <w:t xml:space="preserve">  </w:t>
      </w:r>
      <w:proofErr w:type="gramEnd"/>
      <w:r w:rsidRPr="007725D6">
        <w:rPr>
          <w:rFonts w:ascii="Arial" w:hAnsi="Arial" w:cs="Arial"/>
        </w:rPr>
        <w:t>Receber o objeto no prazo e condições estabelecidas no Termo de Referência;</w:t>
      </w:r>
    </w:p>
    <w:p w:rsidR="008B137C" w:rsidRPr="007725D6" w:rsidRDefault="008B137C" w:rsidP="008B137C">
      <w:pPr>
        <w:pStyle w:val="Standard"/>
        <w:jc w:val="both"/>
        <w:rPr>
          <w:rFonts w:ascii="Arial" w:hAnsi="Arial" w:cs="Arial"/>
        </w:rPr>
      </w:pPr>
      <w:r w:rsidRPr="007725D6">
        <w:rPr>
          <w:rFonts w:ascii="Arial" w:hAnsi="Arial" w:cs="Arial"/>
          <w:b/>
        </w:rPr>
        <w:t>7.4</w:t>
      </w:r>
      <w:r w:rsidRPr="007725D6">
        <w:rPr>
          <w:rFonts w:ascii="Arial" w:hAnsi="Arial" w:cs="Arial"/>
        </w:rPr>
        <w:t xml:space="preserve"> - Notificar o Contratado, por escrito, sobre vícios, defeitos ou incorreções verificadas no objeto fornecido, para que seja por ele substituído, reparado ou corrigido, no total ou em parte, às suas expensas;</w:t>
      </w:r>
    </w:p>
    <w:p w:rsidR="008B137C" w:rsidRPr="007725D6" w:rsidRDefault="008B137C" w:rsidP="008B137C">
      <w:pPr>
        <w:pStyle w:val="Standard"/>
        <w:jc w:val="both"/>
        <w:rPr>
          <w:rFonts w:ascii="Arial" w:hAnsi="Arial" w:cs="Arial"/>
        </w:rPr>
      </w:pPr>
      <w:r w:rsidRPr="007725D6">
        <w:rPr>
          <w:rFonts w:ascii="Arial" w:hAnsi="Arial" w:cs="Arial"/>
          <w:b/>
        </w:rPr>
        <w:t>7.5</w:t>
      </w:r>
      <w:r w:rsidRPr="007725D6">
        <w:rPr>
          <w:rFonts w:ascii="Arial" w:hAnsi="Arial" w:cs="Arial"/>
        </w:rPr>
        <w:t xml:space="preserve"> - Acompanhar e fiscalizar a execução do contrato e o cumprimento das obrigações pelo Contratado;</w:t>
      </w:r>
    </w:p>
    <w:p w:rsidR="008B137C" w:rsidRPr="007725D6" w:rsidRDefault="008B137C" w:rsidP="008B137C">
      <w:pPr>
        <w:pStyle w:val="Standard"/>
        <w:jc w:val="both"/>
        <w:rPr>
          <w:rFonts w:ascii="Arial" w:hAnsi="Arial" w:cs="Arial"/>
        </w:rPr>
      </w:pPr>
      <w:r w:rsidRPr="007725D6">
        <w:rPr>
          <w:rFonts w:ascii="Arial" w:hAnsi="Arial" w:cs="Arial"/>
          <w:b/>
        </w:rPr>
        <w:t>7.6</w:t>
      </w:r>
      <w:r w:rsidRPr="007725D6">
        <w:rPr>
          <w:rFonts w:ascii="Arial" w:hAnsi="Arial" w:cs="Arial"/>
        </w:rPr>
        <w:t xml:space="preserve"> - Comunicar a empresa para emissão de Nota Fiscal no que pertine à parcela incontroversa da execução do objeto, para efeito de liquidação e pagamento, quando houver controvérsia sobre a execução do objeto, quanto à dimensão, qualidade e quantidade, conforme o art. 143 da Lei nº 14.133, de 2021;</w:t>
      </w:r>
    </w:p>
    <w:p w:rsidR="008B137C" w:rsidRPr="007725D6" w:rsidRDefault="008B137C" w:rsidP="008B137C">
      <w:pPr>
        <w:pStyle w:val="Standard"/>
        <w:jc w:val="both"/>
        <w:rPr>
          <w:rFonts w:ascii="Arial" w:hAnsi="Arial" w:cs="Arial"/>
        </w:rPr>
      </w:pPr>
      <w:r w:rsidRPr="007725D6">
        <w:rPr>
          <w:rFonts w:ascii="Arial" w:hAnsi="Arial" w:cs="Arial"/>
          <w:b/>
        </w:rPr>
        <w:t>7.7</w:t>
      </w:r>
      <w:r w:rsidRPr="007725D6">
        <w:rPr>
          <w:rFonts w:ascii="Arial" w:hAnsi="Arial" w:cs="Arial"/>
        </w:rPr>
        <w:t xml:space="preserve"> - Efetuar o pagamento ao Contratado do valor correspondente à execução do objeto, no prazo, forma e condições estabelecidos no presente Contrato e no Termo de Referência;</w:t>
      </w:r>
    </w:p>
    <w:p w:rsidR="008B137C" w:rsidRPr="007725D6" w:rsidRDefault="008B137C" w:rsidP="008B137C">
      <w:pPr>
        <w:pStyle w:val="Standard"/>
        <w:jc w:val="both"/>
        <w:rPr>
          <w:rFonts w:ascii="Arial" w:hAnsi="Arial" w:cs="Arial"/>
        </w:rPr>
      </w:pPr>
      <w:r w:rsidRPr="007725D6">
        <w:rPr>
          <w:rFonts w:ascii="Arial" w:hAnsi="Arial" w:cs="Arial"/>
          <w:b/>
        </w:rPr>
        <w:t>7.8</w:t>
      </w:r>
      <w:r w:rsidRPr="007725D6">
        <w:rPr>
          <w:rFonts w:ascii="Arial" w:hAnsi="Arial" w:cs="Arial"/>
        </w:rPr>
        <w:t xml:space="preserve"> - Aplicar ao Contratado as sanções previstas na lei e neste Contrato; </w:t>
      </w:r>
    </w:p>
    <w:p w:rsidR="008B137C" w:rsidRPr="007725D6" w:rsidRDefault="008B137C" w:rsidP="008B137C">
      <w:pPr>
        <w:pStyle w:val="Standard"/>
        <w:jc w:val="both"/>
        <w:rPr>
          <w:rFonts w:ascii="Arial" w:hAnsi="Arial" w:cs="Arial"/>
        </w:rPr>
      </w:pPr>
      <w:r w:rsidRPr="007725D6">
        <w:rPr>
          <w:rFonts w:ascii="Arial" w:hAnsi="Arial" w:cs="Arial"/>
          <w:b/>
        </w:rPr>
        <w:t>7.9</w:t>
      </w:r>
      <w:r w:rsidRPr="007725D6">
        <w:rPr>
          <w:rFonts w:ascii="Arial" w:hAnsi="Arial" w:cs="Arial"/>
        </w:rPr>
        <w:t xml:space="preserve">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8B137C" w:rsidRPr="007725D6" w:rsidRDefault="008B137C" w:rsidP="008B137C">
      <w:pPr>
        <w:pStyle w:val="Standard"/>
        <w:jc w:val="both"/>
        <w:rPr>
          <w:rFonts w:ascii="Arial" w:hAnsi="Arial" w:cs="Arial"/>
        </w:rPr>
      </w:pPr>
      <w:r w:rsidRPr="007725D6">
        <w:rPr>
          <w:rFonts w:ascii="Arial" w:hAnsi="Arial" w:cs="Arial"/>
          <w:b/>
        </w:rPr>
        <w:t>7.10</w:t>
      </w:r>
      <w:r w:rsidRPr="007725D6">
        <w:rPr>
          <w:rFonts w:ascii="Arial" w:hAnsi="Arial" w:cs="Arial"/>
        </w:rPr>
        <w:t xml:space="preserve"> - A Administração terá o prazo de 30 dias, a contar da data do protocolo do requerimento para decidir, admitida a prorrogação motivada, por igual período;</w:t>
      </w:r>
    </w:p>
    <w:p w:rsidR="008B137C" w:rsidRPr="007725D6" w:rsidRDefault="008B137C" w:rsidP="008B137C">
      <w:pPr>
        <w:pStyle w:val="Standard"/>
        <w:jc w:val="both"/>
        <w:rPr>
          <w:rFonts w:ascii="Arial" w:hAnsi="Arial" w:cs="Arial"/>
        </w:rPr>
      </w:pPr>
      <w:r w:rsidRPr="007725D6">
        <w:rPr>
          <w:rFonts w:ascii="Arial" w:hAnsi="Arial" w:cs="Arial"/>
          <w:b/>
        </w:rPr>
        <w:t>7.11</w:t>
      </w:r>
      <w:r w:rsidRPr="007725D6">
        <w:rPr>
          <w:rFonts w:ascii="Arial" w:hAnsi="Arial" w:cs="Arial"/>
        </w:rPr>
        <w:t xml:space="preserve"> - Responder eventuais pedidos de reestabelecimento do equilíbrio econômico-financeiro feitos pelo contratado no prazo máximo de 30 (trinta) dias;</w:t>
      </w:r>
    </w:p>
    <w:p w:rsidR="008B137C" w:rsidRPr="007725D6" w:rsidRDefault="007725D6" w:rsidP="008B137C">
      <w:pPr>
        <w:pStyle w:val="Standard"/>
        <w:jc w:val="both"/>
        <w:rPr>
          <w:rFonts w:ascii="Arial" w:hAnsi="Arial" w:cs="Arial"/>
        </w:rPr>
      </w:pPr>
      <w:r w:rsidRPr="007725D6">
        <w:rPr>
          <w:rFonts w:ascii="Arial" w:hAnsi="Arial" w:cs="Arial"/>
          <w:b/>
        </w:rPr>
        <w:t>7.1</w:t>
      </w:r>
      <w:r w:rsidR="002C06D8">
        <w:rPr>
          <w:rFonts w:ascii="Arial" w:hAnsi="Arial" w:cs="Arial"/>
          <w:b/>
        </w:rPr>
        <w:t>2</w:t>
      </w:r>
      <w:r w:rsidRPr="007725D6">
        <w:rPr>
          <w:rFonts w:ascii="Arial" w:hAnsi="Arial" w:cs="Arial"/>
        </w:rPr>
        <w:t xml:space="preserve"> -</w:t>
      </w:r>
      <w:r w:rsidR="008B137C" w:rsidRPr="007725D6">
        <w:rPr>
          <w:rFonts w:ascii="Arial" w:hAnsi="Arial" w:cs="Arial"/>
        </w:rPr>
        <w:t xml:space="preserve"> Notificar os emitentes das garantias quanto ao início de processo administrativo para apuração de descumprimento de cláusulas contratuais, quando for o caso;</w:t>
      </w:r>
    </w:p>
    <w:p w:rsidR="008B137C" w:rsidRPr="007725D6" w:rsidRDefault="007725D6" w:rsidP="008B137C">
      <w:pPr>
        <w:pStyle w:val="Standard"/>
        <w:jc w:val="both"/>
        <w:rPr>
          <w:rFonts w:ascii="Arial" w:hAnsi="Arial" w:cs="Arial"/>
        </w:rPr>
      </w:pPr>
      <w:r w:rsidRPr="007725D6">
        <w:rPr>
          <w:rFonts w:ascii="Arial" w:hAnsi="Arial" w:cs="Arial"/>
          <w:b/>
        </w:rPr>
        <w:t>7.13</w:t>
      </w:r>
      <w:r w:rsidRPr="007725D6">
        <w:rPr>
          <w:rFonts w:ascii="Arial" w:hAnsi="Arial" w:cs="Arial"/>
        </w:rPr>
        <w:t xml:space="preserve"> -</w:t>
      </w:r>
      <w:r w:rsidR="008B137C" w:rsidRPr="007725D6">
        <w:rPr>
          <w:rFonts w:ascii="Arial" w:hAnsi="Arial" w:cs="Arial"/>
        </w:rPr>
        <w:t xml:space="preserve"> Comunicar o Contratado na hipótese de posterior alteração do projeto pelo Contratante, no caso </w:t>
      </w:r>
      <w:hyperlink r:id="rId18" w:anchor="art93%C2%A72" w:history="1">
        <w:r w:rsidR="008B137C" w:rsidRPr="007725D6">
          <w:rPr>
            <w:rFonts w:ascii="Arial" w:hAnsi="Arial" w:cs="Arial"/>
            <w:color w:val="1155CC"/>
            <w:u w:val="single"/>
          </w:rPr>
          <w:t>do art. 93, §2º, da Lei nº 14.133, de 2021</w:t>
        </w:r>
      </w:hyperlink>
      <w:r w:rsidR="008B137C" w:rsidRPr="007725D6">
        <w:rPr>
          <w:rFonts w:ascii="Arial" w:hAnsi="Arial" w:cs="Arial"/>
        </w:rPr>
        <w:t>.</w:t>
      </w:r>
    </w:p>
    <w:p w:rsidR="008B137C" w:rsidRPr="007725D6" w:rsidRDefault="007725D6" w:rsidP="008B137C">
      <w:pPr>
        <w:pStyle w:val="Standard"/>
        <w:jc w:val="both"/>
        <w:rPr>
          <w:rFonts w:ascii="Arial" w:hAnsi="Arial" w:cs="Arial"/>
        </w:rPr>
      </w:pPr>
      <w:r w:rsidRPr="007725D6">
        <w:rPr>
          <w:rFonts w:ascii="Arial" w:hAnsi="Arial" w:cs="Arial"/>
          <w:b/>
        </w:rPr>
        <w:t>7</w:t>
      </w:r>
      <w:r w:rsidR="008B137C" w:rsidRPr="007725D6">
        <w:rPr>
          <w:rFonts w:ascii="Arial" w:hAnsi="Arial" w:cs="Arial"/>
          <w:b/>
        </w:rPr>
        <w:t>.14</w:t>
      </w:r>
      <w:r w:rsidRPr="007725D6">
        <w:rPr>
          <w:rFonts w:ascii="Arial" w:hAnsi="Arial" w:cs="Arial"/>
        </w:rPr>
        <w:t xml:space="preserve"> -</w:t>
      </w:r>
      <w:r w:rsidR="008B137C" w:rsidRPr="007725D6">
        <w:rPr>
          <w:rFonts w:ascii="Arial" w:hAnsi="Arial" w:cs="Arial"/>
        </w:rPr>
        <w:t xml:space="preserve">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2E1DE9" w:rsidRDefault="002E1DE9">
      <w:pPr>
        <w:pStyle w:val="normal0"/>
        <w:spacing w:after="120"/>
        <w:jc w:val="both"/>
        <w:rPr>
          <w:rFonts w:ascii="Arial" w:eastAsia="Arial" w:hAnsi="Arial" w:cs="Arial"/>
        </w:rPr>
      </w:pPr>
    </w:p>
    <w:p w:rsidR="002E1DE9" w:rsidRDefault="00295C66">
      <w:pPr>
        <w:pStyle w:val="normal0"/>
        <w:spacing w:after="120"/>
        <w:jc w:val="both"/>
        <w:rPr>
          <w:rFonts w:ascii="Arial" w:eastAsia="Arial" w:hAnsi="Arial" w:cs="Arial"/>
          <w:b/>
        </w:rPr>
      </w:pPr>
      <w:r>
        <w:rPr>
          <w:rFonts w:ascii="Arial" w:eastAsia="Arial" w:hAnsi="Arial" w:cs="Arial"/>
          <w:b/>
        </w:rPr>
        <w:t xml:space="preserve">CLÁUSULA </w:t>
      </w:r>
      <w:r w:rsidR="007725D6">
        <w:rPr>
          <w:rFonts w:ascii="Arial" w:eastAsia="Arial" w:hAnsi="Arial" w:cs="Arial"/>
          <w:b/>
        </w:rPr>
        <w:t>OITAVA</w:t>
      </w:r>
      <w:r>
        <w:rPr>
          <w:rFonts w:ascii="Arial" w:eastAsia="Arial" w:hAnsi="Arial" w:cs="Arial"/>
          <w:b/>
        </w:rPr>
        <w:t xml:space="preserve"> - DA PROTEÇÃO DE DADOS PESSOAIS - Lei nº 13.709/2018 - LGPD</w:t>
      </w:r>
    </w:p>
    <w:p w:rsidR="002E1DE9" w:rsidRDefault="002C06D8">
      <w:pPr>
        <w:pStyle w:val="normal0"/>
        <w:spacing w:after="120"/>
        <w:jc w:val="both"/>
        <w:rPr>
          <w:rFonts w:ascii="Arial" w:eastAsia="Arial" w:hAnsi="Arial" w:cs="Arial"/>
        </w:rPr>
      </w:pPr>
      <w:r>
        <w:rPr>
          <w:rFonts w:ascii="Arial" w:eastAsia="Arial" w:hAnsi="Arial" w:cs="Arial"/>
          <w:b/>
        </w:rPr>
        <w:t>8</w:t>
      </w:r>
      <w:r w:rsidR="00295C66">
        <w:rPr>
          <w:rFonts w:ascii="Arial" w:eastAsia="Arial" w:hAnsi="Arial" w:cs="Arial"/>
          <w:b/>
        </w:rPr>
        <w:t>.1 –</w:t>
      </w:r>
      <w:r w:rsidR="003B7684">
        <w:rPr>
          <w:rFonts w:ascii="Arial" w:eastAsia="Arial" w:hAnsi="Arial" w:cs="Arial"/>
        </w:rPr>
        <w:t xml:space="preserve"> Em observância</w:t>
      </w:r>
      <w:r w:rsidR="00295C66">
        <w:rPr>
          <w:rFonts w:ascii="Arial" w:eastAsia="Arial" w:hAnsi="Arial" w:cs="Arial"/>
        </w:rPr>
        <w:t xml:space="preserve"> às determinações constantes da </w:t>
      </w:r>
      <w:hyperlink r:id="rId19">
        <w:r w:rsidR="00295C66">
          <w:rPr>
            <w:rFonts w:ascii="Arial" w:eastAsia="Arial" w:hAnsi="Arial" w:cs="Arial"/>
            <w:b/>
          </w:rPr>
          <w:t>Lei nº 13.709</w:t>
        </w:r>
      </w:hyperlink>
      <w:hyperlink r:id="rId20">
        <w:r w:rsidR="00295C66">
          <w:rPr>
            <w:rFonts w:ascii="Arial" w:eastAsia="Arial" w:hAnsi="Arial" w:cs="Arial"/>
          </w:rPr>
          <w:t>, de 14 de agosto de 2018 –</w:t>
        </w:r>
      </w:hyperlink>
      <w:hyperlink r:id="rId21">
        <w:r w:rsidR="00295C66">
          <w:rPr>
            <w:rFonts w:ascii="Arial" w:eastAsia="Arial" w:hAnsi="Arial" w:cs="Arial"/>
            <w:b/>
          </w:rPr>
          <w:t xml:space="preserve"> LEI GERAL DE PROTEÇÃO DE DADOS (LGPD)</w:t>
        </w:r>
      </w:hyperlink>
      <w:hyperlink r:id="rId22">
        <w:r w:rsidR="00295C66">
          <w:rPr>
            <w:rFonts w:ascii="Arial" w:eastAsia="Arial" w:hAnsi="Arial" w:cs="Arial"/>
          </w:rPr>
          <w:t xml:space="preserve">, </w:t>
        </w:r>
      </w:hyperlink>
      <w:r w:rsidR="00295C66">
        <w:rPr>
          <w:rFonts w:ascii="Arial" w:eastAsia="Arial" w:hAnsi="Arial" w:cs="Arial"/>
        </w:rPr>
        <w:t xml:space="preserve">o </w:t>
      </w:r>
      <w:r w:rsidR="00295C66">
        <w:rPr>
          <w:rFonts w:ascii="Arial" w:eastAsia="Arial" w:hAnsi="Arial" w:cs="Arial"/>
          <w:b/>
        </w:rPr>
        <w:lastRenderedPageBreak/>
        <w:t>CONTRATANTE</w:t>
      </w:r>
      <w:r w:rsidR="00295C66">
        <w:rPr>
          <w:rFonts w:ascii="Arial" w:eastAsia="Arial" w:hAnsi="Arial" w:cs="Arial"/>
        </w:rPr>
        <w:t xml:space="preserve"> e a </w:t>
      </w:r>
      <w:r w:rsidR="00295C66">
        <w:rPr>
          <w:rFonts w:ascii="Arial" w:eastAsia="Arial" w:hAnsi="Arial" w:cs="Arial"/>
          <w:b/>
        </w:rPr>
        <w:t>CONTRATADA</w:t>
      </w:r>
      <w:r w:rsidR="00295C66">
        <w:rPr>
          <w:rFonts w:ascii="Arial" w:eastAsia="Arial" w:hAnsi="Arial" w:cs="Arial"/>
        </w:rPr>
        <w:t xml:space="preserve"> se comprometem a proteger os direitos fundamentais de liberdade e de privacidade e o livre desenvolvimento da personalidade da pessoa natural, relativos ao tratamento de dados pessoais, inclusive nos meios digitais, </w:t>
      </w:r>
      <w:r w:rsidR="00295C66">
        <w:rPr>
          <w:rFonts w:ascii="Arial" w:eastAsia="Arial" w:hAnsi="Arial" w:cs="Arial"/>
          <w:b/>
          <w:u w:val="single"/>
        </w:rPr>
        <w:t>garantindo que</w:t>
      </w:r>
      <w:r w:rsidR="00295C66">
        <w:rPr>
          <w:rFonts w:ascii="Arial" w:eastAsia="Arial" w:hAnsi="Arial" w:cs="Arial"/>
        </w:rPr>
        <w:t>:</w:t>
      </w:r>
    </w:p>
    <w:p w:rsidR="002E1DE9" w:rsidRDefault="002C06D8">
      <w:pPr>
        <w:pStyle w:val="normal0"/>
        <w:widowControl/>
        <w:spacing w:after="120"/>
        <w:jc w:val="both"/>
        <w:rPr>
          <w:rFonts w:ascii="Arial" w:eastAsia="Arial" w:hAnsi="Arial" w:cs="Arial"/>
        </w:rPr>
      </w:pPr>
      <w:r>
        <w:rPr>
          <w:rFonts w:ascii="Arial" w:eastAsia="Arial" w:hAnsi="Arial" w:cs="Arial"/>
          <w:b/>
        </w:rPr>
        <w:t>8</w:t>
      </w:r>
      <w:r w:rsidR="00295C66">
        <w:rPr>
          <w:rFonts w:ascii="Arial" w:eastAsia="Arial" w:hAnsi="Arial" w:cs="Arial"/>
          <w:b/>
        </w:rPr>
        <w:t>.1.1 -</w:t>
      </w:r>
      <w:r w:rsidR="00295C66">
        <w:rPr>
          <w:rFonts w:ascii="Arial" w:eastAsia="Arial" w:hAnsi="Arial" w:cs="Arial"/>
        </w:rPr>
        <w:t xml:space="preserve"> O tratamento de dados pessoais dar-se-á de acordo com as bases legais previstas nas hipóteses dos </w:t>
      </w:r>
      <w:r w:rsidR="00295C66">
        <w:rPr>
          <w:rFonts w:ascii="Arial" w:eastAsia="Arial" w:hAnsi="Arial" w:cs="Arial"/>
          <w:b/>
        </w:rPr>
        <w:t xml:space="preserve">Arts. 7º e/ou 11 </w:t>
      </w:r>
      <w:r w:rsidR="00295C66">
        <w:rPr>
          <w:rFonts w:ascii="Arial" w:eastAsia="Arial" w:hAnsi="Arial" w:cs="Arial"/>
        </w:rPr>
        <w:t>da</w:t>
      </w:r>
      <w:r w:rsidR="00295C66">
        <w:rPr>
          <w:rFonts w:ascii="Arial" w:eastAsia="Arial" w:hAnsi="Arial" w:cs="Arial"/>
          <w:b/>
        </w:rPr>
        <w:t xml:space="preserve"> Lei 13.709/2018</w:t>
      </w:r>
      <w:r w:rsidR="00295C66">
        <w:rPr>
          <w:rFonts w:ascii="Arial" w:eastAsia="Arial" w:hAnsi="Arial" w:cs="Arial"/>
        </w:rPr>
        <w:t xml:space="preserve"> às quais se submeterão os serviços, e para propósitos legítimos, específicos, explícitos e informados ao titular;</w:t>
      </w:r>
    </w:p>
    <w:p w:rsidR="002E1DE9" w:rsidRDefault="002C06D8">
      <w:pPr>
        <w:pStyle w:val="normal0"/>
        <w:widowControl/>
        <w:spacing w:after="120"/>
        <w:jc w:val="both"/>
        <w:rPr>
          <w:rFonts w:ascii="Arial" w:eastAsia="Arial" w:hAnsi="Arial" w:cs="Arial"/>
        </w:rPr>
      </w:pPr>
      <w:r>
        <w:rPr>
          <w:rFonts w:ascii="Arial" w:eastAsia="Arial" w:hAnsi="Arial" w:cs="Arial"/>
          <w:b/>
        </w:rPr>
        <w:t>8</w:t>
      </w:r>
      <w:r w:rsidR="00295C66">
        <w:rPr>
          <w:rFonts w:ascii="Arial" w:eastAsia="Arial" w:hAnsi="Arial" w:cs="Arial"/>
          <w:b/>
        </w:rPr>
        <w:t>.1.2 -</w:t>
      </w:r>
      <w:r w:rsidR="00295C66">
        <w:rPr>
          <w:rFonts w:ascii="Arial" w:eastAsia="Arial" w:hAnsi="Arial" w:cs="Arial"/>
        </w:rPr>
        <w:t xml:space="preserve"> O tratamento seja limitado às atividades necessárias ao atingimento das finalidades de execução do</w:t>
      </w:r>
      <w:r w:rsidR="00295C66">
        <w:rPr>
          <w:rFonts w:ascii="Arial" w:eastAsia="Arial" w:hAnsi="Arial" w:cs="Arial"/>
          <w:b/>
        </w:rPr>
        <w:t xml:space="preserve"> objeto do contrato</w:t>
      </w:r>
      <w:r w:rsidR="00295C66">
        <w:rPr>
          <w:rFonts w:ascii="Arial" w:eastAsia="Arial" w:hAnsi="Arial" w:cs="Arial"/>
        </w:rPr>
        <w:t xml:space="preserve">, utilizando-os, quando seja o caso, em cumprimento de obrigação legal ou regulatória, no exercício regular de direito, por determinação judicial ou por requisição da </w:t>
      </w:r>
      <w:r w:rsidR="00295C66">
        <w:rPr>
          <w:rFonts w:ascii="Arial" w:eastAsia="Arial" w:hAnsi="Arial" w:cs="Arial"/>
          <w:b/>
        </w:rPr>
        <w:t>Autoridade Nacional de Proteção de Dados</w:t>
      </w:r>
      <w:r w:rsidR="00295C66">
        <w:rPr>
          <w:rFonts w:ascii="Arial" w:eastAsia="Arial" w:hAnsi="Arial" w:cs="Arial"/>
        </w:rPr>
        <w:t xml:space="preserve"> (ANPD);</w:t>
      </w:r>
    </w:p>
    <w:p w:rsidR="002E1DE9" w:rsidRDefault="002C06D8">
      <w:pPr>
        <w:pStyle w:val="normal0"/>
        <w:widowControl/>
        <w:spacing w:after="120"/>
        <w:jc w:val="both"/>
        <w:rPr>
          <w:rFonts w:ascii="Arial" w:eastAsia="Arial" w:hAnsi="Arial" w:cs="Arial"/>
        </w:rPr>
      </w:pPr>
      <w:r>
        <w:rPr>
          <w:rFonts w:ascii="Arial" w:eastAsia="Arial" w:hAnsi="Arial" w:cs="Arial"/>
          <w:b/>
        </w:rPr>
        <w:t>8</w:t>
      </w:r>
      <w:r w:rsidR="00295C66">
        <w:rPr>
          <w:rFonts w:ascii="Arial" w:eastAsia="Arial" w:hAnsi="Arial" w:cs="Arial"/>
          <w:b/>
        </w:rPr>
        <w:t>.1.3 -</w:t>
      </w:r>
      <w:r w:rsidR="00295C66">
        <w:rPr>
          <w:rFonts w:ascii="Arial" w:eastAsia="Arial" w:hAnsi="Arial" w:cs="Arial"/>
        </w:rPr>
        <w:t xml:space="preserve"> Em caso de necessidade de coleta de dados pessoais indispensáveis à própria prestação do serviço/</w:t>
      </w:r>
      <w:r w:rsidR="00295C66">
        <w:rPr>
          <w:rFonts w:ascii="Arial" w:eastAsia="Arial" w:hAnsi="Arial" w:cs="Arial"/>
          <w:b/>
        </w:rPr>
        <w:t>aquisição de bens</w:t>
      </w:r>
      <w:r w:rsidR="00295C66">
        <w:rPr>
          <w:rFonts w:ascii="Arial" w:eastAsia="Arial" w:hAnsi="Arial" w:cs="Arial"/>
          <w:b/>
          <w:color w:val="FF0000"/>
        </w:rPr>
        <w:t>,</w:t>
      </w:r>
      <w:r w:rsidR="00295C66">
        <w:rPr>
          <w:rFonts w:ascii="Arial" w:eastAsia="Arial" w:hAnsi="Arial" w:cs="Arial"/>
        </w:rPr>
        <w:t xml:space="preserve"> esta será realizada mediante prévia aprovação da </w:t>
      </w:r>
      <w:r w:rsidR="00295C66">
        <w:rPr>
          <w:rFonts w:ascii="Arial" w:eastAsia="Arial" w:hAnsi="Arial" w:cs="Arial"/>
          <w:b/>
        </w:rPr>
        <w:t>CONTRATANTE</w:t>
      </w:r>
      <w:r w:rsidR="00295C66">
        <w:rPr>
          <w:rFonts w:ascii="Arial" w:eastAsia="Arial" w:hAnsi="Arial" w:cs="Arial"/>
        </w:rPr>
        <w:t xml:space="preserve">, responsabilizando-se a </w:t>
      </w:r>
      <w:r w:rsidR="00295C66">
        <w:rPr>
          <w:rFonts w:ascii="Arial" w:eastAsia="Arial" w:hAnsi="Arial" w:cs="Arial"/>
          <w:b/>
        </w:rPr>
        <w:t>CONTRATADA</w:t>
      </w:r>
      <w:r w:rsidR="00295C66">
        <w:rPr>
          <w:rFonts w:ascii="Arial" w:eastAsia="Arial" w:hAnsi="Arial" w:cs="Arial"/>
        </w:rPr>
        <w:t xml:space="preserve"> por obter o consentimento dos titulares (salvo nos casos em que opere outra hipótese legal de tratamento). Os dados assim coletados só poderão ser utilizados na execução </w:t>
      </w:r>
      <w:r w:rsidR="00295C66">
        <w:rPr>
          <w:rFonts w:ascii="Arial" w:eastAsia="Arial" w:hAnsi="Arial" w:cs="Arial"/>
          <w:b/>
        </w:rPr>
        <w:t xml:space="preserve">do objeto especificado neste contrato, </w:t>
      </w:r>
      <w:r w:rsidR="00295C66">
        <w:rPr>
          <w:rFonts w:ascii="Arial" w:eastAsia="Arial" w:hAnsi="Arial" w:cs="Arial"/>
        </w:rPr>
        <w:t>e, em hipótese alguma, poderão ser compartilhados ou utilizados para outros fins;</w:t>
      </w:r>
    </w:p>
    <w:p w:rsidR="002E1DE9" w:rsidRDefault="002C06D8">
      <w:pPr>
        <w:pStyle w:val="normal0"/>
        <w:widowControl/>
        <w:spacing w:after="120"/>
        <w:jc w:val="both"/>
        <w:rPr>
          <w:rFonts w:ascii="Arial" w:eastAsia="Arial" w:hAnsi="Arial" w:cs="Arial"/>
        </w:rPr>
      </w:pPr>
      <w:r>
        <w:rPr>
          <w:rFonts w:ascii="Arial" w:eastAsia="Arial" w:hAnsi="Arial" w:cs="Arial"/>
          <w:b/>
        </w:rPr>
        <w:t>8</w:t>
      </w:r>
      <w:r w:rsidR="00295C66">
        <w:rPr>
          <w:rFonts w:ascii="Arial" w:eastAsia="Arial" w:hAnsi="Arial" w:cs="Arial"/>
          <w:b/>
        </w:rPr>
        <w:t>.1.3.1 -</w:t>
      </w:r>
      <w:r w:rsidR="00295C66">
        <w:rPr>
          <w:rFonts w:ascii="Arial" w:eastAsia="Arial" w:hAnsi="Arial" w:cs="Arial"/>
        </w:rPr>
        <w:t xml:space="preserve"> Eventualmente, as partes podem ajustar que o </w:t>
      </w:r>
      <w:r w:rsidR="00295C66">
        <w:rPr>
          <w:rFonts w:ascii="Arial" w:eastAsia="Arial" w:hAnsi="Arial" w:cs="Arial"/>
          <w:b/>
        </w:rPr>
        <w:t>CONTRATANTE</w:t>
      </w:r>
      <w:r w:rsidR="00295C66">
        <w:rPr>
          <w:rFonts w:ascii="Arial" w:eastAsia="Arial" w:hAnsi="Arial" w:cs="Arial"/>
        </w:rPr>
        <w:t xml:space="preserve"> será responsável por obter o consentimento dos titulares, observadas as demais condicionantes do item </w:t>
      </w:r>
      <w:r>
        <w:rPr>
          <w:rFonts w:ascii="Arial" w:eastAsia="Arial" w:hAnsi="Arial" w:cs="Arial"/>
          <w:b/>
        </w:rPr>
        <w:t>8</w:t>
      </w:r>
      <w:r w:rsidR="00295C66">
        <w:rPr>
          <w:rFonts w:ascii="Arial" w:eastAsia="Arial" w:hAnsi="Arial" w:cs="Arial"/>
          <w:b/>
        </w:rPr>
        <w:t>.1.3</w:t>
      </w:r>
      <w:r w:rsidR="00295C66">
        <w:rPr>
          <w:rFonts w:ascii="Arial" w:eastAsia="Arial" w:hAnsi="Arial" w:cs="Arial"/>
        </w:rPr>
        <w:t xml:space="preserve"> acima;</w:t>
      </w:r>
    </w:p>
    <w:p w:rsidR="002E1DE9" w:rsidRDefault="002C06D8">
      <w:pPr>
        <w:pStyle w:val="normal0"/>
        <w:widowControl/>
        <w:spacing w:after="120"/>
        <w:jc w:val="both"/>
        <w:rPr>
          <w:rFonts w:ascii="Arial" w:eastAsia="Arial" w:hAnsi="Arial" w:cs="Arial"/>
          <w:b/>
        </w:rPr>
      </w:pPr>
      <w:r>
        <w:rPr>
          <w:rFonts w:ascii="Arial" w:eastAsia="Arial" w:hAnsi="Arial" w:cs="Arial"/>
          <w:b/>
        </w:rPr>
        <w:t>8</w:t>
      </w:r>
      <w:r w:rsidR="00295C66">
        <w:rPr>
          <w:rFonts w:ascii="Arial" w:eastAsia="Arial" w:hAnsi="Arial" w:cs="Arial"/>
          <w:b/>
        </w:rPr>
        <w:t xml:space="preserve">.1.4 - </w:t>
      </w:r>
      <w:r w:rsidR="00295C66">
        <w:rPr>
          <w:rFonts w:ascii="Arial" w:eastAsia="Arial" w:hAnsi="Arial" w:cs="Arial"/>
        </w:rPr>
        <w:t>Os dados obtidos em razão desse contrato serão armazenados em um banco de dados seguro, com garantia de registro das transações realizadas na aplicação de acesso (</w:t>
      </w:r>
      <w:proofErr w:type="spellStart"/>
      <w:r w:rsidR="00295C66">
        <w:rPr>
          <w:rFonts w:ascii="Arial" w:eastAsia="Arial" w:hAnsi="Arial" w:cs="Arial"/>
        </w:rPr>
        <w:t>log</w:t>
      </w:r>
      <w:proofErr w:type="spellEnd"/>
      <w:r w:rsidR="00295C66">
        <w:rPr>
          <w:rFonts w:ascii="Arial" w:eastAsia="Arial" w:hAnsi="Arial" w:cs="Arial"/>
        </w:rPr>
        <w:t>) e adequado controle de acesso baseado em função (</w:t>
      </w:r>
      <w:r w:rsidR="00295C66">
        <w:rPr>
          <w:rFonts w:ascii="Arial" w:eastAsia="Arial" w:hAnsi="Arial" w:cs="Arial"/>
          <w:i/>
        </w:rPr>
        <w:t xml:space="preserve">role </w:t>
      </w:r>
      <w:proofErr w:type="spellStart"/>
      <w:r w:rsidR="00295C66">
        <w:rPr>
          <w:rFonts w:ascii="Arial" w:eastAsia="Arial" w:hAnsi="Arial" w:cs="Arial"/>
          <w:i/>
        </w:rPr>
        <w:t>based</w:t>
      </w:r>
      <w:proofErr w:type="spellEnd"/>
      <w:r w:rsidR="00295C66">
        <w:rPr>
          <w:rFonts w:ascii="Arial" w:eastAsia="Arial" w:hAnsi="Arial" w:cs="Arial"/>
          <w:i/>
        </w:rPr>
        <w:t xml:space="preserve"> </w:t>
      </w:r>
      <w:proofErr w:type="gramStart"/>
      <w:r w:rsidR="00295C66">
        <w:rPr>
          <w:rFonts w:ascii="Arial" w:eastAsia="Arial" w:hAnsi="Arial" w:cs="Arial"/>
          <w:i/>
        </w:rPr>
        <w:t>access</w:t>
      </w:r>
      <w:proofErr w:type="gramEnd"/>
      <w:r w:rsidR="00295C66">
        <w:rPr>
          <w:rFonts w:ascii="Arial" w:eastAsia="Arial" w:hAnsi="Arial" w:cs="Arial"/>
          <w:i/>
        </w:rPr>
        <w:t xml:space="preserve"> </w:t>
      </w:r>
      <w:proofErr w:type="spellStart"/>
      <w:r w:rsidR="00295C66">
        <w:rPr>
          <w:rFonts w:ascii="Arial" w:eastAsia="Arial" w:hAnsi="Arial" w:cs="Arial"/>
          <w:i/>
        </w:rPr>
        <w:t>control</w:t>
      </w:r>
      <w:proofErr w:type="spellEnd"/>
      <w:r w:rsidR="00295C66">
        <w:rPr>
          <w:rFonts w:ascii="Arial" w:eastAsia="Arial" w:hAnsi="Arial" w:cs="Arial"/>
        </w:rPr>
        <w:t>) e com transparente identificação do perfil dos credenciados, tudo estabelecido como forma de garantir inclusive a rastreabilidade de cada transação e a franca apuração, a qualquer momento, de desvios e falhas, vedado o compartilhamento desses dados com terceiros</w:t>
      </w:r>
      <w:r w:rsidR="00295C66">
        <w:rPr>
          <w:rFonts w:ascii="Arial" w:eastAsia="Arial" w:hAnsi="Arial" w:cs="Arial"/>
          <w:b/>
        </w:rPr>
        <w:t>;</w:t>
      </w:r>
    </w:p>
    <w:p w:rsidR="002E1DE9" w:rsidRDefault="002C06D8">
      <w:pPr>
        <w:pStyle w:val="normal0"/>
        <w:widowControl/>
        <w:spacing w:after="120"/>
        <w:jc w:val="both"/>
        <w:rPr>
          <w:rFonts w:ascii="Arial" w:eastAsia="Arial" w:hAnsi="Arial" w:cs="Arial"/>
        </w:rPr>
      </w:pPr>
      <w:r>
        <w:rPr>
          <w:rFonts w:ascii="Arial" w:eastAsia="Arial" w:hAnsi="Arial" w:cs="Arial"/>
          <w:b/>
        </w:rPr>
        <w:t>8</w:t>
      </w:r>
      <w:r w:rsidR="00295C66">
        <w:rPr>
          <w:rFonts w:ascii="Arial" w:eastAsia="Arial" w:hAnsi="Arial" w:cs="Arial"/>
          <w:b/>
        </w:rPr>
        <w:t xml:space="preserve">.1.5 - </w:t>
      </w:r>
      <w:r w:rsidR="00295C66">
        <w:rPr>
          <w:rFonts w:ascii="Arial" w:eastAsia="Arial" w:hAnsi="Arial" w:cs="Arial"/>
        </w:rPr>
        <w:t xml:space="preserve">Encerrada a vigência do contrato ou não havendo mais necessidade de utilização dos dados pessoais, sejam eles sensíveis ou não, a </w:t>
      </w:r>
      <w:r w:rsidR="00295C66">
        <w:rPr>
          <w:rFonts w:ascii="Arial" w:eastAsia="Arial" w:hAnsi="Arial" w:cs="Arial"/>
          <w:b/>
        </w:rPr>
        <w:t>CONTRATADA</w:t>
      </w:r>
      <w:r w:rsidR="00295C66">
        <w:rPr>
          <w:rFonts w:ascii="Arial" w:eastAsia="Arial" w:hAnsi="Arial" w:cs="Arial"/>
        </w:rPr>
        <w:t xml:space="preserve"> interromperá o tratamento dos Dados Pessoais disponibilizados pela </w:t>
      </w:r>
      <w:r w:rsidR="00295C66">
        <w:rPr>
          <w:rFonts w:ascii="Arial" w:eastAsia="Arial" w:hAnsi="Arial" w:cs="Arial"/>
          <w:b/>
        </w:rPr>
        <w:t>CONTRATANTE</w:t>
      </w:r>
      <w:r w:rsidR="00295C66">
        <w:rPr>
          <w:rFonts w:ascii="Arial" w:eastAsia="Arial" w:hAnsi="Arial" w:cs="Arial"/>
        </w:rPr>
        <w:t xml:space="preserve"> e, em no máximo (30) dias, sob instruções e na medida do determinado pela </w:t>
      </w:r>
      <w:r w:rsidR="00295C66">
        <w:rPr>
          <w:rFonts w:ascii="Arial" w:eastAsia="Arial" w:hAnsi="Arial" w:cs="Arial"/>
          <w:b/>
        </w:rPr>
        <w:t>CONTRATANTE</w:t>
      </w:r>
      <w:r w:rsidR="00295C66">
        <w:rPr>
          <w:rFonts w:ascii="Arial" w:eastAsia="Arial" w:hAnsi="Arial" w:cs="Arial"/>
        </w:rPr>
        <w:t xml:space="preserve">, eliminará completamente os Dados Pessoais e todas as cópias porventura existentes (seja em formato digital ou físico), salvo quando a </w:t>
      </w:r>
      <w:r w:rsidR="00295C66">
        <w:rPr>
          <w:rFonts w:ascii="Arial" w:eastAsia="Arial" w:hAnsi="Arial" w:cs="Arial"/>
          <w:b/>
        </w:rPr>
        <w:t>CONTRATADA</w:t>
      </w:r>
      <w:r w:rsidR="00295C66">
        <w:rPr>
          <w:rFonts w:ascii="Arial" w:eastAsia="Arial" w:hAnsi="Arial" w:cs="Arial"/>
        </w:rPr>
        <w:t xml:space="preserve"> tenha que manter os dados para cumprimento de obrigação legal ou outra hipótese da </w:t>
      </w:r>
      <w:r w:rsidR="00295C66">
        <w:rPr>
          <w:rFonts w:ascii="Arial" w:eastAsia="Arial" w:hAnsi="Arial" w:cs="Arial"/>
          <w:b/>
        </w:rPr>
        <w:t>LGPD</w:t>
      </w:r>
      <w:r w:rsidR="00295C66">
        <w:rPr>
          <w:rFonts w:ascii="Arial" w:eastAsia="Arial" w:hAnsi="Arial" w:cs="Arial"/>
        </w:rPr>
        <w:t>.</w:t>
      </w:r>
    </w:p>
    <w:p w:rsidR="002E1DE9" w:rsidRDefault="002C06D8">
      <w:pPr>
        <w:pStyle w:val="normal0"/>
        <w:widowControl/>
        <w:spacing w:after="120"/>
        <w:jc w:val="both"/>
        <w:rPr>
          <w:rFonts w:ascii="Arial" w:eastAsia="Arial" w:hAnsi="Arial" w:cs="Arial"/>
        </w:rPr>
      </w:pPr>
      <w:r>
        <w:rPr>
          <w:rFonts w:ascii="Arial" w:eastAsia="Arial" w:hAnsi="Arial" w:cs="Arial"/>
          <w:b/>
        </w:rPr>
        <w:t>8</w:t>
      </w:r>
      <w:r w:rsidR="00295C66">
        <w:rPr>
          <w:rFonts w:ascii="Arial" w:eastAsia="Arial" w:hAnsi="Arial" w:cs="Arial"/>
          <w:b/>
        </w:rPr>
        <w:t xml:space="preserve">.2 - </w:t>
      </w:r>
      <w:r w:rsidR="00295C66">
        <w:rPr>
          <w:rFonts w:ascii="Arial" w:eastAsia="Arial" w:hAnsi="Arial" w:cs="Arial"/>
        </w:rPr>
        <w:t xml:space="preserve">A </w:t>
      </w:r>
      <w:r w:rsidR="00295C66">
        <w:rPr>
          <w:rFonts w:ascii="Arial" w:eastAsia="Arial" w:hAnsi="Arial" w:cs="Arial"/>
          <w:b/>
        </w:rPr>
        <w:t>CONTRATADA</w:t>
      </w:r>
      <w:r w:rsidR="00295C66">
        <w:rPr>
          <w:rFonts w:ascii="Arial" w:eastAsia="Arial" w:hAnsi="Arial" w:cs="Arial"/>
        </w:rPr>
        <w:t xml:space="preserve"> dará conhecimento formal aos seus empregados das obrigações e condições acordadas nesta cláusula, inclusive no tocante à </w:t>
      </w:r>
      <w:r w:rsidR="00295C66">
        <w:rPr>
          <w:rFonts w:ascii="Arial" w:eastAsia="Arial" w:hAnsi="Arial" w:cs="Arial"/>
          <w:b/>
        </w:rPr>
        <w:t>Política de Privacidade da CONTRATANTE</w:t>
      </w:r>
      <w:r w:rsidR="00295C66">
        <w:rPr>
          <w:rFonts w:ascii="Arial" w:eastAsia="Arial" w:hAnsi="Arial" w:cs="Arial"/>
        </w:rPr>
        <w:t>, cujos princípios deverão ser aplicados à coleta e tratamento dos dados pessoais de que trata a presente cláusula.</w:t>
      </w:r>
    </w:p>
    <w:p w:rsidR="002E1DE9" w:rsidRDefault="002C06D8">
      <w:pPr>
        <w:pStyle w:val="normal0"/>
        <w:widowControl/>
        <w:spacing w:after="120"/>
        <w:jc w:val="both"/>
        <w:rPr>
          <w:rFonts w:ascii="Arial" w:eastAsia="Arial" w:hAnsi="Arial" w:cs="Arial"/>
          <w:b/>
        </w:rPr>
      </w:pPr>
      <w:r>
        <w:rPr>
          <w:rFonts w:ascii="Arial" w:eastAsia="Arial" w:hAnsi="Arial" w:cs="Arial"/>
          <w:b/>
        </w:rPr>
        <w:t>8</w:t>
      </w:r>
      <w:r w:rsidR="00295C66">
        <w:rPr>
          <w:rFonts w:ascii="Arial" w:eastAsia="Arial" w:hAnsi="Arial" w:cs="Arial"/>
          <w:b/>
        </w:rPr>
        <w:t>.3 - O eventual acesso, pela CONTRATADA, às bases de dados que contenham ou possam conter dados pessoais implicará para a CONTRATADA e para seus prepostos - devida e formalmente instruídos nesse sentido - o mais absoluto dever de sigilo, no curso do presente contrato.</w:t>
      </w:r>
    </w:p>
    <w:p w:rsidR="002E1DE9" w:rsidRDefault="002C06D8">
      <w:pPr>
        <w:pStyle w:val="normal0"/>
        <w:widowControl/>
        <w:spacing w:after="120"/>
        <w:jc w:val="both"/>
        <w:rPr>
          <w:rFonts w:ascii="Arial" w:eastAsia="Arial" w:hAnsi="Arial" w:cs="Arial"/>
        </w:rPr>
      </w:pPr>
      <w:r>
        <w:rPr>
          <w:rFonts w:ascii="Arial" w:eastAsia="Arial" w:hAnsi="Arial" w:cs="Arial"/>
          <w:b/>
        </w:rPr>
        <w:lastRenderedPageBreak/>
        <w:t>8</w:t>
      </w:r>
      <w:r w:rsidR="00295C66">
        <w:rPr>
          <w:rFonts w:ascii="Arial" w:eastAsia="Arial" w:hAnsi="Arial" w:cs="Arial"/>
          <w:b/>
        </w:rPr>
        <w:t>.4 -</w:t>
      </w:r>
      <w:r w:rsidR="00295C66">
        <w:rPr>
          <w:rFonts w:ascii="Arial" w:eastAsia="Arial" w:hAnsi="Arial" w:cs="Arial"/>
        </w:rPr>
        <w:t xml:space="preserve"> A </w:t>
      </w:r>
      <w:r w:rsidR="00295C66">
        <w:rPr>
          <w:rFonts w:ascii="Arial" w:eastAsia="Arial" w:hAnsi="Arial" w:cs="Arial"/>
          <w:b/>
        </w:rPr>
        <w:t>CONTRATADA</w:t>
      </w:r>
      <w:r w:rsidR="00295C66">
        <w:rPr>
          <w:rFonts w:ascii="Arial" w:eastAsia="Arial" w:hAnsi="Arial" w:cs="Arial"/>
        </w:rPr>
        <w:t xml:space="preserve"> cooperará com a </w:t>
      </w:r>
      <w:r w:rsidR="00295C66">
        <w:rPr>
          <w:rFonts w:ascii="Arial" w:eastAsia="Arial" w:hAnsi="Arial" w:cs="Arial"/>
          <w:b/>
        </w:rPr>
        <w:t>CONTRATANTE</w:t>
      </w:r>
      <w:r w:rsidR="00295C66">
        <w:rPr>
          <w:rFonts w:ascii="Arial" w:eastAsia="Arial" w:hAnsi="Arial" w:cs="Arial"/>
        </w:rPr>
        <w:t xml:space="preserve"> no cumprimento das obrigações referentes ao exercício dos direitos dos Titulares previstos na LGPD e nas Leis e Regulamentos de Proteção de Dados em vigor e também no atendimento de requisições e determinações do Poder Judiciário, Ministério Público, Órgãos de controle administrativo;</w:t>
      </w:r>
    </w:p>
    <w:p w:rsidR="002E1DE9" w:rsidRDefault="002C06D8">
      <w:pPr>
        <w:pStyle w:val="normal0"/>
        <w:widowControl/>
        <w:spacing w:after="120"/>
        <w:jc w:val="both"/>
        <w:rPr>
          <w:rFonts w:ascii="Arial" w:eastAsia="Arial" w:hAnsi="Arial" w:cs="Arial"/>
        </w:rPr>
      </w:pPr>
      <w:r>
        <w:rPr>
          <w:rFonts w:ascii="Arial" w:eastAsia="Arial" w:hAnsi="Arial" w:cs="Arial"/>
          <w:b/>
        </w:rPr>
        <w:t>8</w:t>
      </w:r>
      <w:r w:rsidR="00295C66">
        <w:rPr>
          <w:rFonts w:ascii="Arial" w:eastAsia="Arial" w:hAnsi="Arial" w:cs="Arial"/>
          <w:b/>
        </w:rPr>
        <w:t xml:space="preserve">.5 - </w:t>
      </w:r>
      <w:r w:rsidR="00295C66">
        <w:rPr>
          <w:rFonts w:ascii="Arial" w:eastAsia="Arial" w:hAnsi="Arial" w:cs="Arial"/>
        </w:rPr>
        <w:t xml:space="preserve">A </w:t>
      </w:r>
      <w:r w:rsidR="00295C66">
        <w:rPr>
          <w:rFonts w:ascii="Arial" w:eastAsia="Arial" w:hAnsi="Arial" w:cs="Arial"/>
          <w:b/>
        </w:rPr>
        <w:t>CONTRATADA</w:t>
      </w:r>
      <w:r w:rsidR="00295C66">
        <w:rPr>
          <w:rFonts w:ascii="Arial" w:eastAsia="Arial" w:hAnsi="Arial" w:cs="Arial"/>
        </w:rPr>
        <w:t xml:space="preserve"> deverá informar imediatamente à </w:t>
      </w:r>
      <w:r w:rsidR="00295C66">
        <w:rPr>
          <w:rFonts w:ascii="Arial" w:eastAsia="Arial" w:hAnsi="Arial" w:cs="Arial"/>
          <w:b/>
        </w:rPr>
        <w:t>CONTRATANTE</w:t>
      </w:r>
      <w:r w:rsidR="00295C66">
        <w:rPr>
          <w:rFonts w:ascii="Arial" w:eastAsia="Arial" w:hAnsi="Arial" w:cs="Arial"/>
        </w:rPr>
        <w:t xml:space="preserve"> quando receber uma solicitação de um Titular de Dados, a respeito dos seus Dados Pessoais e abster-se de responder qualquer solicitação em relação aos Dados Pessoais do solicitante, exceto nas instruções documentadas da </w:t>
      </w:r>
      <w:r w:rsidR="00295C66">
        <w:rPr>
          <w:rFonts w:ascii="Arial" w:eastAsia="Arial" w:hAnsi="Arial" w:cs="Arial"/>
          <w:b/>
        </w:rPr>
        <w:t>CONTRATANTE</w:t>
      </w:r>
      <w:r w:rsidR="00295C66">
        <w:rPr>
          <w:rFonts w:ascii="Arial" w:eastAsia="Arial" w:hAnsi="Arial" w:cs="Arial"/>
        </w:rPr>
        <w:t xml:space="preserve"> ou conforme exigido pela LGPD e Leis e Regulamentos de Proteção de Dados em vigor.</w:t>
      </w:r>
    </w:p>
    <w:p w:rsidR="002E1DE9" w:rsidRDefault="002C06D8">
      <w:pPr>
        <w:pStyle w:val="normal0"/>
        <w:widowControl/>
        <w:spacing w:after="120"/>
        <w:jc w:val="both"/>
        <w:rPr>
          <w:rFonts w:ascii="Arial" w:eastAsia="Arial" w:hAnsi="Arial" w:cs="Arial"/>
        </w:rPr>
      </w:pPr>
      <w:r>
        <w:rPr>
          <w:rFonts w:ascii="Arial" w:eastAsia="Arial" w:hAnsi="Arial" w:cs="Arial"/>
          <w:b/>
        </w:rPr>
        <w:t>8</w:t>
      </w:r>
      <w:r w:rsidR="00295C66">
        <w:rPr>
          <w:rFonts w:ascii="Arial" w:eastAsia="Arial" w:hAnsi="Arial" w:cs="Arial"/>
          <w:b/>
        </w:rPr>
        <w:t>.6 -</w:t>
      </w:r>
      <w:r w:rsidR="00295C66">
        <w:rPr>
          <w:rFonts w:ascii="Arial" w:eastAsia="Arial" w:hAnsi="Arial" w:cs="Arial"/>
        </w:rPr>
        <w:t xml:space="preserve"> O “</w:t>
      </w:r>
      <w:r w:rsidR="00295C66">
        <w:rPr>
          <w:rFonts w:ascii="Arial" w:eastAsia="Arial" w:hAnsi="Arial" w:cs="Arial"/>
          <w:b/>
        </w:rPr>
        <w:t>Encarregado</w:t>
      </w:r>
      <w:r w:rsidR="00295C66">
        <w:rPr>
          <w:rFonts w:ascii="Arial" w:eastAsia="Arial" w:hAnsi="Arial" w:cs="Arial"/>
        </w:rPr>
        <w:t>” ou “</w:t>
      </w:r>
      <w:r w:rsidR="00295C66">
        <w:rPr>
          <w:rFonts w:ascii="Arial" w:eastAsia="Arial" w:hAnsi="Arial" w:cs="Arial"/>
          <w:b/>
        </w:rPr>
        <w:t>DPO</w:t>
      </w:r>
      <w:r w:rsidR="00295C66">
        <w:rPr>
          <w:rFonts w:ascii="Arial" w:eastAsia="Arial" w:hAnsi="Arial" w:cs="Arial"/>
        </w:rPr>
        <w:t xml:space="preserve">” da </w:t>
      </w:r>
      <w:r w:rsidR="00295C66">
        <w:rPr>
          <w:rFonts w:ascii="Arial" w:eastAsia="Arial" w:hAnsi="Arial" w:cs="Arial"/>
          <w:b/>
        </w:rPr>
        <w:t>CONTRATADA</w:t>
      </w:r>
      <w:r w:rsidR="00295C66">
        <w:rPr>
          <w:rFonts w:ascii="Arial" w:eastAsia="Arial" w:hAnsi="Arial" w:cs="Arial"/>
        </w:rPr>
        <w:t xml:space="preserve"> manterá contato formal com o Encarregado da </w:t>
      </w:r>
      <w:r w:rsidR="00295C66">
        <w:rPr>
          <w:rFonts w:ascii="Arial" w:eastAsia="Arial" w:hAnsi="Arial" w:cs="Arial"/>
          <w:b/>
        </w:rPr>
        <w:t>CONTRATANTE</w:t>
      </w:r>
      <w:r w:rsidR="00295C66">
        <w:rPr>
          <w:rFonts w:ascii="Arial" w:eastAsia="Arial" w:hAnsi="Arial" w:cs="Arial"/>
        </w:rPr>
        <w:t xml:space="preserve">, no prazo de </w:t>
      </w:r>
      <w:r w:rsidR="00295C66">
        <w:rPr>
          <w:rFonts w:ascii="Arial" w:eastAsia="Arial" w:hAnsi="Arial" w:cs="Arial"/>
          <w:b/>
        </w:rPr>
        <w:t>24 (vinte e quatro) horas</w:t>
      </w:r>
      <w:r w:rsidR="00295C66">
        <w:rPr>
          <w:rFonts w:ascii="Arial" w:eastAsia="Arial" w:hAnsi="Arial" w:cs="Arial"/>
        </w:rPr>
        <w:t xml:space="preserve"> da ocorrência de qualquer incidente que implique violação ou risco de violação de dados pessoais, para que este possa adotar as providências devidas, na hipótese de questionamento das autoridades competentes.</w:t>
      </w:r>
    </w:p>
    <w:p w:rsidR="002E1DE9" w:rsidRDefault="002C06D8">
      <w:pPr>
        <w:pStyle w:val="normal0"/>
        <w:widowControl/>
        <w:spacing w:after="120"/>
        <w:jc w:val="both"/>
        <w:rPr>
          <w:rFonts w:ascii="Arial" w:eastAsia="Arial" w:hAnsi="Arial" w:cs="Arial"/>
        </w:rPr>
      </w:pPr>
      <w:r>
        <w:rPr>
          <w:rFonts w:ascii="Arial" w:eastAsia="Arial" w:hAnsi="Arial" w:cs="Arial"/>
          <w:b/>
        </w:rPr>
        <w:t>8</w:t>
      </w:r>
      <w:r w:rsidR="00295C66">
        <w:rPr>
          <w:rFonts w:ascii="Arial" w:eastAsia="Arial" w:hAnsi="Arial" w:cs="Arial"/>
          <w:b/>
        </w:rPr>
        <w:t>.7 -</w:t>
      </w:r>
      <w:r w:rsidR="00295C66">
        <w:rPr>
          <w:rFonts w:ascii="Arial" w:eastAsia="Arial" w:hAnsi="Arial" w:cs="Arial"/>
        </w:rPr>
        <w:t xml:space="preserve"> A critério do </w:t>
      </w:r>
      <w:r w:rsidR="00295C66">
        <w:rPr>
          <w:rFonts w:ascii="Arial" w:eastAsia="Arial" w:hAnsi="Arial" w:cs="Arial"/>
          <w:b/>
        </w:rPr>
        <w:t>Encarregado de Dados</w:t>
      </w:r>
      <w:r w:rsidR="00295C66">
        <w:rPr>
          <w:rFonts w:ascii="Arial" w:eastAsia="Arial" w:hAnsi="Arial" w:cs="Arial"/>
        </w:rPr>
        <w:t xml:space="preserve"> da </w:t>
      </w:r>
      <w:r w:rsidR="00295C66">
        <w:rPr>
          <w:rFonts w:ascii="Arial" w:eastAsia="Arial" w:hAnsi="Arial" w:cs="Arial"/>
          <w:b/>
        </w:rPr>
        <w:t>CONTRATANTE</w:t>
      </w:r>
      <w:r w:rsidR="00295C66">
        <w:rPr>
          <w:rFonts w:ascii="Arial" w:eastAsia="Arial" w:hAnsi="Arial" w:cs="Arial"/>
        </w:rPr>
        <w:t xml:space="preserve">, a </w:t>
      </w:r>
      <w:r w:rsidR="00295C66">
        <w:rPr>
          <w:rFonts w:ascii="Arial" w:eastAsia="Arial" w:hAnsi="Arial" w:cs="Arial"/>
          <w:b/>
        </w:rPr>
        <w:t>CONTRATADA</w:t>
      </w:r>
      <w:r w:rsidR="00295C66">
        <w:rPr>
          <w:rFonts w:ascii="Arial" w:eastAsia="Arial" w:hAnsi="Arial" w:cs="Arial"/>
        </w:rPr>
        <w:t xml:space="preserve"> poderá ser provocada a colaborar na elaboração do relatório de impacto (</w:t>
      </w:r>
      <w:r w:rsidR="00295C66">
        <w:rPr>
          <w:rFonts w:ascii="Arial" w:eastAsia="Arial" w:hAnsi="Arial" w:cs="Arial"/>
          <w:b/>
        </w:rPr>
        <w:t>DPIA</w:t>
      </w:r>
      <w:r w:rsidR="00295C66">
        <w:rPr>
          <w:rFonts w:ascii="Arial" w:eastAsia="Arial" w:hAnsi="Arial" w:cs="Arial"/>
        </w:rPr>
        <w:t>), conforme a sensibilidade e o risco inerente do</w:t>
      </w:r>
      <w:r w:rsidR="00295C66">
        <w:rPr>
          <w:rFonts w:ascii="Arial" w:eastAsia="Arial" w:hAnsi="Arial" w:cs="Arial"/>
          <w:b/>
          <w:color w:val="FF0000"/>
        </w:rPr>
        <w:t xml:space="preserve"> </w:t>
      </w:r>
      <w:r w:rsidR="00295C66">
        <w:rPr>
          <w:rFonts w:ascii="Arial" w:eastAsia="Arial" w:hAnsi="Arial" w:cs="Arial"/>
        </w:rPr>
        <w:t>objeto deste contrato, no tocante a dados pessoais.</w:t>
      </w:r>
    </w:p>
    <w:p w:rsidR="002E1DE9" w:rsidRDefault="002C06D8">
      <w:pPr>
        <w:pStyle w:val="normal0"/>
        <w:widowControl/>
        <w:spacing w:after="120"/>
        <w:jc w:val="both"/>
        <w:rPr>
          <w:rFonts w:ascii="Arial" w:eastAsia="Arial" w:hAnsi="Arial" w:cs="Arial"/>
        </w:rPr>
      </w:pPr>
      <w:r>
        <w:rPr>
          <w:rFonts w:ascii="Arial" w:eastAsia="Arial" w:hAnsi="Arial" w:cs="Arial"/>
          <w:b/>
        </w:rPr>
        <w:t>8</w:t>
      </w:r>
      <w:r w:rsidR="00295C66">
        <w:rPr>
          <w:rFonts w:ascii="Arial" w:eastAsia="Arial" w:hAnsi="Arial" w:cs="Arial"/>
          <w:b/>
        </w:rPr>
        <w:t>.8 -</w:t>
      </w:r>
      <w:r w:rsidR="00295C66">
        <w:rPr>
          <w:rFonts w:ascii="Arial" w:eastAsia="Arial" w:hAnsi="Arial" w:cs="Arial"/>
        </w:rPr>
        <w:t xml:space="preserve"> Eventuai</w:t>
      </w:r>
      <w:r>
        <w:rPr>
          <w:rFonts w:ascii="Arial" w:eastAsia="Arial" w:hAnsi="Arial" w:cs="Arial"/>
        </w:rPr>
        <w:t xml:space="preserve">s responsabilidades das partes </w:t>
      </w:r>
      <w:r w:rsidR="00295C66">
        <w:rPr>
          <w:rFonts w:ascii="Arial" w:eastAsia="Arial" w:hAnsi="Arial" w:cs="Arial"/>
        </w:rPr>
        <w:t xml:space="preserve">serão apuradas conforme estabelecido neste contrato e também de acordo com o que dispõe a Seção III do Capítulo VI, bem como Capítulo VII e Seção I do capítulo VIII da </w:t>
      </w:r>
      <w:r w:rsidR="00295C66">
        <w:rPr>
          <w:rFonts w:ascii="Arial" w:eastAsia="Arial" w:hAnsi="Arial" w:cs="Arial"/>
          <w:b/>
        </w:rPr>
        <w:t>LGPD</w:t>
      </w:r>
      <w:r w:rsidR="00295C66">
        <w:rPr>
          <w:rFonts w:ascii="Arial" w:eastAsia="Arial" w:hAnsi="Arial" w:cs="Arial"/>
        </w:rPr>
        <w:t>.</w:t>
      </w:r>
    </w:p>
    <w:p w:rsidR="002E1DE9" w:rsidRDefault="002E1DE9">
      <w:pPr>
        <w:pStyle w:val="normal0"/>
        <w:widowControl/>
        <w:spacing w:after="120"/>
        <w:jc w:val="both"/>
        <w:rPr>
          <w:rFonts w:ascii="Arial" w:eastAsia="Arial" w:hAnsi="Arial" w:cs="Arial"/>
        </w:rPr>
      </w:pPr>
    </w:p>
    <w:p w:rsidR="002E1DE9" w:rsidRDefault="002E1DE9">
      <w:pPr>
        <w:pStyle w:val="normal0"/>
        <w:widowControl/>
        <w:spacing w:after="120"/>
        <w:jc w:val="both"/>
        <w:rPr>
          <w:rFonts w:ascii="Arial" w:eastAsia="Arial" w:hAnsi="Arial" w:cs="Arial"/>
        </w:rPr>
      </w:pPr>
    </w:p>
    <w:p w:rsidR="002E1DE9" w:rsidRDefault="00295C66">
      <w:pPr>
        <w:pStyle w:val="normal0"/>
        <w:widowControl/>
        <w:spacing w:after="120"/>
        <w:jc w:val="both"/>
        <w:rPr>
          <w:rFonts w:ascii="Arial" w:eastAsia="Arial" w:hAnsi="Arial" w:cs="Arial"/>
          <w:color w:val="FF0000"/>
        </w:rPr>
      </w:pPr>
      <w:bookmarkStart w:id="4" w:name="_3znysh7" w:colFirst="0" w:colLast="0"/>
      <w:bookmarkEnd w:id="4"/>
      <w:r>
        <w:rPr>
          <w:rFonts w:ascii="Arial" w:eastAsia="Arial" w:hAnsi="Arial" w:cs="Arial"/>
          <w:b/>
        </w:rPr>
        <w:t xml:space="preserve">CLÁUSULA </w:t>
      </w:r>
      <w:r w:rsidR="002C06D8">
        <w:rPr>
          <w:rFonts w:ascii="Arial" w:eastAsia="Arial" w:hAnsi="Arial" w:cs="Arial"/>
          <w:b/>
        </w:rPr>
        <w:t>NONA</w:t>
      </w:r>
      <w:r>
        <w:rPr>
          <w:rFonts w:ascii="Arial" w:eastAsia="Arial" w:hAnsi="Arial" w:cs="Arial"/>
          <w:b/>
        </w:rPr>
        <w:t xml:space="preserve"> – DA ALTERAÇÃO SUBJETIVA</w:t>
      </w:r>
    </w:p>
    <w:p w:rsidR="002E1DE9" w:rsidRDefault="002C06D8">
      <w:pPr>
        <w:pStyle w:val="normal0"/>
        <w:spacing w:after="120"/>
        <w:jc w:val="both"/>
        <w:rPr>
          <w:rFonts w:ascii="Arial" w:eastAsia="Arial" w:hAnsi="Arial" w:cs="Arial"/>
        </w:rPr>
      </w:pPr>
      <w:r>
        <w:rPr>
          <w:rFonts w:ascii="Arial" w:eastAsia="Arial" w:hAnsi="Arial" w:cs="Arial"/>
          <w:b/>
        </w:rPr>
        <w:t>9</w:t>
      </w:r>
      <w:r w:rsidR="00295C66">
        <w:rPr>
          <w:rFonts w:ascii="Arial" w:eastAsia="Arial" w:hAnsi="Arial" w:cs="Arial"/>
          <w:b/>
        </w:rPr>
        <w:t xml:space="preserve">.1 - </w:t>
      </w:r>
      <w:r w:rsidR="00295C66">
        <w:rPr>
          <w:rFonts w:ascii="Arial" w:eastAsia="Arial" w:hAnsi="Arial" w:cs="Arial"/>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2E1DE9" w:rsidRDefault="002E1DE9">
      <w:pPr>
        <w:pStyle w:val="normal0"/>
        <w:shd w:val="clear" w:color="auto" w:fill="FFFFFF"/>
        <w:spacing w:after="120"/>
        <w:jc w:val="both"/>
        <w:rPr>
          <w:rFonts w:ascii="Arial" w:eastAsia="Arial" w:hAnsi="Arial" w:cs="Arial"/>
        </w:rPr>
      </w:pPr>
    </w:p>
    <w:p w:rsidR="002E1DE9" w:rsidRDefault="00295C66">
      <w:pPr>
        <w:pStyle w:val="normal0"/>
        <w:shd w:val="clear" w:color="auto" w:fill="FFFFFF"/>
        <w:spacing w:after="120"/>
        <w:jc w:val="both"/>
        <w:rPr>
          <w:rFonts w:ascii="Arial" w:eastAsia="Arial" w:hAnsi="Arial" w:cs="Arial"/>
          <w:b/>
        </w:rPr>
      </w:pPr>
      <w:r>
        <w:rPr>
          <w:rFonts w:ascii="Arial" w:eastAsia="Arial" w:hAnsi="Arial" w:cs="Arial"/>
          <w:b/>
        </w:rPr>
        <w:t xml:space="preserve">CLÁUSULA </w:t>
      </w:r>
      <w:r w:rsidR="002C06D8">
        <w:rPr>
          <w:rFonts w:ascii="Arial" w:eastAsia="Arial" w:hAnsi="Arial" w:cs="Arial"/>
          <w:b/>
        </w:rPr>
        <w:t>DÉCIMA</w:t>
      </w:r>
      <w:r>
        <w:rPr>
          <w:rFonts w:ascii="Arial" w:eastAsia="Arial" w:hAnsi="Arial" w:cs="Arial"/>
          <w:b/>
        </w:rPr>
        <w:t xml:space="preserve"> – DA GESTÃO E FISCALIZAÇÃO DO CONTRATO</w:t>
      </w:r>
    </w:p>
    <w:p w:rsidR="002C06D8" w:rsidRPr="003B7684" w:rsidRDefault="002C06D8" w:rsidP="002C06D8">
      <w:pPr>
        <w:pStyle w:val="Standard"/>
        <w:jc w:val="both"/>
        <w:rPr>
          <w:rFonts w:ascii="Arial" w:hAnsi="Arial" w:cs="Arial"/>
        </w:rPr>
      </w:pPr>
      <w:bookmarkStart w:id="5" w:name="_2et92p0" w:colFirst="0" w:colLast="0"/>
      <w:bookmarkStart w:id="6" w:name="_1yk64oa0083v" w:colFirst="0" w:colLast="0"/>
      <w:bookmarkEnd w:id="5"/>
      <w:bookmarkEnd w:id="6"/>
      <w:r w:rsidRPr="003B7684">
        <w:rPr>
          <w:rFonts w:ascii="Arial" w:hAnsi="Arial" w:cs="Arial"/>
          <w:b/>
        </w:rPr>
        <w:t>10.1</w:t>
      </w:r>
      <w:r w:rsidRPr="003B7684">
        <w:rPr>
          <w:rFonts w:ascii="Arial" w:hAnsi="Arial" w:cs="Arial"/>
        </w:rPr>
        <w:t xml:space="preserve"> - O contrato deverá ser executado fielmente pelas partes, de acordo com as cláusulas avençadas e as normas da Lei nº. 14.133, de 2021, e cada parte responderá pelas consequências de sua inexecução total ou parcial.</w:t>
      </w:r>
    </w:p>
    <w:p w:rsidR="002C06D8" w:rsidRPr="003B7684" w:rsidRDefault="002C06D8" w:rsidP="002C06D8">
      <w:pPr>
        <w:pStyle w:val="Standard"/>
        <w:jc w:val="both"/>
        <w:rPr>
          <w:rFonts w:ascii="Arial" w:hAnsi="Arial" w:cs="Arial"/>
        </w:rPr>
      </w:pPr>
      <w:r w:rsidRPr="003B7684">
        <w:rPr>
          <w:rFonts w:ascii="Arial" w:hAnsi="Arial" w:cs="Arial"/>
          <w:b/>
        </w:rPr>
        <w:t>10.2</w:t>
      </w:r>
      <w:r w:rsidRPr="003B7684">
        <w:rPr>
          <w:rFonts w:ascii="Arial" w:hAnsi="Arial" w:cs="Arial"/>
        </w:rPr>
        <w:t xml:space="preserve"> - Em caso de impedimento, ordem de paralisação ou suspensão do contrato, o cronograma de execução será prorrogado automaticamente pelo tempo correspondente, anotadas tais circunstâncias mediante simples apostila.</w:t>
      </w:r>
    </w:p>
    <w:p w:rsidR="002C06D8" w:rsidRPr="003B7684" w:rsidRDefault="002C06D8" w:rsidP="002C06D8">
      <w:pPr>
        <w:pStyle w:val="Standard"/>
        <w:jc w:val="both"/>
        <w:rPr>
          <w:rFonts w:ascii="Arial" w:hAnsi="Arial" w:cs="Arial"/>
        </w:rPr>
      </w:pPr>
      <w:r w:rsidRPr="003B7684">
        <w:rPr>
          <w:rFonts w:ascii="Arial" w:hAnsi="Arial" w:cs="Arial"/>
          <w:b/>
        </w:rPr>
        <w:t>10.3</w:t>
      </w:r>
      <w:r w:rsidRPr="003B7684">
        <w:rPr>
          <w:rFonts w:ascii="Arial" w:hAnsi="Arial" w:cs="Arial"/>
        </w:rPr>
        <w:t xml:space="preserve"> - As comunicações entre o órgão ou entidade e a contratada devem ser realizadas por escrito sempre que o ato exigir tal formalidade, admitindo-se o uso de mensagem eletrônica para esse fim.</w:t>
      </w:r>
    </w:p>
    <w:p w:rsidR="002C06D8" w:rsidRPr="003B7684" w:rsidRDefault="002C06D8" w:rsidP="002C06D8">
      <w:pPr>
        <w:pStyle w:val="Standard"/>
        <w:jc w:val="both"/>
        <w:rPr>
          <w:rFonts w:ascii="Arial" w:hAnsi="Arial" w:cs="Arial"/>
        </w:rPr>
      </w:pPr>
      <w:r w:rsidRPr="003B7684">
        <w:rPr>
          <w:rFonts w:ascii="Arial" w:hAnsi="Arial" w:cs="Arial"/>
          <w:b/>
        </w:rPr>
        <w:t>10.4</w:t>
      </w:r>
      <w:r w:rsidRPr="003B7684">
        <w:rPr>
          <w:rFonts w:ascii="Arial" w:hAnsi="Arial" w:cs="Arial"/>
        </w:rPr>
        <w:t xml:space="preserve"> - O órgão ou entidade poderá convocar representante da empresa para adoção de providências que devam ser cumpridas de imediato.</w:t>
      </w:r>
    </w:p>
    <w:p w:rsidR="002C06D8" w:rsidRPr="003B7684" w:rsidRDefault="002C06D8" w:rsidP="002C06D8">
      <w:pPr>
        <w:pStyle w:val="Standard"/>
        <w:jc w:val="both"/>
        <w:rPr>
          <w:rFonts w:ascii="Arial" w:hAnsi="Arial" w:cs="Arial"/>
        </w:rPr>
      </w:pPr>
      <w:r w:rsidRPr="003B7684">
        <w:rPr>
          <w:rFonts w:ascii="Arial" w:hAnsi="Arial" w:cs="Arial"/>
          <w:b/>
        </w:rPr>
        <w:t>10.5</w:t>
      </w:r>
      <w:r w:rsidRPr="003B7684">
        <w:rPr>
          <w:rFonts w:ascii="Arial" w:hAnsi="Arial" w:cs="Arial"/>
        </w:rPr>
        <w:t xml:space="preserve"> - A execução do contrato deverá ser acompanhada e fiscalizada pelo(s) </w:t>
      </w:r>
      <w:proofErr w:type="gramStart"/>
      <w:r w:rsidRPr="003B7684">
        <w:rPr>
          <w:rFonts w:ascii="Arial" w:hAnsi="Arial" w:cs="Arial"/>
        </w:rPr>
        <w:t>fiscal(</w:t>
      </w:r>
      <w:proofErr w:type="gramEnd"/>
      <w:r w:rsidRPr="003B7684">
        <w:rPr>
          <w:rFonts w:ascii="Arial" w:hAnsi="Arial" w:cs="Arial"/>
        </w:rPr>
        <w:t>is) do contrato, ou pelos respectivos substitutos.</w:t>
      </w:r>
    </w:p>
    <w:p w:rsidR="002C06D8" w:rsidRPr="003B7684" w:rsidRDefault="002C06D8" w:rsidP="002C06D8">
      <w:pPr>
        <w:pStyle w:val="Standard"/>
        <w:jc w:val="both"/>
        <w:rPr>
          <w:rFonts w:ascii="Arial" w:hAnsi="Arial" w:cs="Arial"/>
        </w:rPr>
      </w:pPr>
      <w:r w:rsidRPr="003B7684">
        <w:rPr>
          <w:rFonts w:ascii="Arial" w:hAnsi="Arial" w:cs="Arial"/>
          <w:b/>
        </w:rPr>
        <w:lastRenderedPageBreak/>
        <w:t>10.6</w:t>
      </w:r>
      <w:r w:rsidRPr="003B7684">
        <w:rPr>
          <w:rFonts w:ascii="Arial" w:hAnsi="Arial" w:cs="Arial"/>
        </w:rPr>
        <w:t xml:space="preserve"> - O fiscal técnico do contrato acompanhará a execução do contrato, para que sejam cumpridas todas as condições estabelecidas no contrato, de modo a assegurar os melhores resultados para a Administração.</w:t>
      </w:r>
    </w:p>
    <w:p w:rsidR="002C06D8" w:rsidRPr="003B7684" w:rsidRDefault="002C06D8" w:rsidP="002C06D8">
      <w:pPr>
        <w:pStyle w:val="Standard"/>
        <w:jc w:val="both"/>
        <w:rPr>
          <w:rFonts w:ascii="Arial" w:hAnsi="Arial" w:cs="Arial"/>
        </w:rPr>
      </w:pPr>
      <w:r w:rsidRPr="003B7684">
        <w:rPr>
          <w:rFonts w:ascii="Arial" w:hAnsi="Arial" w:cs="Arial"/>
          <w:b/>
        </w:rPr>
        <w:t>10.6.1</w:t>
      </w:r>
      <w:r w:rsidRPr="003B7684">
        <w:rPr>
          <w:rFonts w:ascii="Arial" w:hAnsi="Arial" w:cs="Arial"/>
        </w:rPr>
        <w:t xml:space="preserve"> - O fiscal técnico do contrato anotará no histórico de gerenciamento do contrato todas as ocorrências relacionadas à execução do contrato, com a descrição do que for necessário para a regularização das faltas ou dos defeitos observados.</w:t>
      </w:r>
    </w:p>
    <w:p w:rsidR="002C06D8" w:rsidRPr="003B7684" w:rsidRDefault="002C06D8" w:rsidP="002C06D8">
      <w:pPr>
        <w:pStyle w:val="Standard"/>
        <w:jc w:val="both"/>
        <w:rPr>
          <w:rFonts w:ascii="Arial" w:hAnsi="Arial" w:cs="Arial"/>
        </w:rPr>
      </w:pPr>
      <w:r w:rsidRPr="003B7684">
        <w:rPr>
          <w:rFonts w:ascii="Arial" w:hAnsi="Arial" w:cs="Arial"/>
          <w:b/>
        </w:rPr>
        <w:t>10.6.2</w:t>
      </w:r>
      <w:r w:rsidRPr="003B7684">
        <w:rPr>
          <w:rFonts w:ascii="Arial" w:hAnsi="Arial" w:cs="Arial"/>
        </w:rPr>
        <w:t xml:space="preserve"> - Identificada qualquer inexatidão ou irregularidade, o fiscal técnico do contrato emitirá notificações para a correção da execução do contrato, determinando prazo para a correção.</w:t>
      </w:r>
    </w:p>
    <w:p w:rsidR="002C06D8" w:rsidRPr="003B7684" w:rsidRDefault="002C06D8" w:rsidP="002C06D8">
      <w:pPr>
        <w:pStyle w:val="Standard"/>
        <w:jc w:val="both"/>
        <w:rPr>
          <w:rFonts w:ascii="Arial" w:hAnsi="Arial" w:cs="Arial"/>
        </w:rPr>
      </w:pPr>
      <w:r w:rsidRPr="003B7684">
        <w:rPr>
          <w:rFonts w:ascii="Arial" w:hAnsi="Arial" w:cs="Arial"/>
          <w:b/>
        </w:rPr>
        <w:t>10.6.3</w:t>
      </w:r>
      <w:r w:rsidRPr="003B7684">
        <w:rPr>
          <w:rFonts w:ascii="Arial" w:hAnsi="Arial" w:cs="Arial"/>
        </w:rPr>
        <w:t xml:space="preserve"> - O fiscal técnico do contrato informará ao gestor do contrato, em tempo hábil, a situação que demandar decisão ou adoção de medidas que ultrapassem sua competência, para que adote as medidas necessárias e saneadoras, se for o caso.</w:t>
      </w:r>
    </w:p>
    <w:p w:rsidR="002C06D8" w:rsidRPr="003B7684" w:rsidRDefault="002C06D8" w:rsidP="002C06D8">
      <w:pPr>
        <w:pStyle w:val="Standard"/>
        <w:jc w:val="both"/>
        <w:rPr>
          <w:rFonts w:ascii="Arial" w:hAnsi="Arial" w:cs="Arial"/>
        </w:rPr>
      </w:pPr>
      <w:r w:rsidRPr="003B7684">
        <w:rPr>
          <w:rFonts w:ascii="Arial" w:hAnsi="Arial" w:cs="Arial"/>
          <w:b/>
        </w:rPr>
        <w:t>10.6.4</w:t>
      </w:r>
      <w:r w:rsidRPr="003B7684">
        <w:rPr>
          <w:rFonts w:ascii="Arial" w:hAnsi="Arial" w:cs="Arial"/>
        </w:rPr>
        <w:t xml:space="preserve"> - No caso de ocorrências que possam inviabilizar a execução do contrato nas datas aprazadas, o fiscal técnico do contrato comunicará o fato imediatamente ao gestor do contrato.</w:t>
      </w:r>
    </w:p>
    <w:p w:rsidR="002C06D8" w:rsidRPr="003B7684" w:rsidRDefault="002C06D8" w:rsidP="002C06D8">
      <w:pPr>
        <w:pStyle w:val="Standard"/>
        <w:jc w:val="both"/>
        <w:rPr>
          <w:rFonts w:ascii="Arial" w:hAnsi="Arial" w:cs="Arial"/>
        </w:rPr>
      </w:pPr>
      <w:r w:rsidRPr="003B7684">
        <w:rPr>
          <w:rFonts w:ascii="Arial" w:hAnsi="Arial" w:cs="Arial"/>
          <w:b/>
        </w:rPr>
        <w:t>10.6.5</w:t>
      </w:r>
      <w:r w:rsidRPr="003B7684">
        <w:rPr>
          <w:rFonts w:ascii="Arial" w:hAnsi="Arial" w:cs="Arial"/>
        </w:rPr>
        <w:t xml:space="preserve"> - O fiscal técnico do contrato deve comunicar ao gestor do contrato, em tempo hábil, o término do contrato sob sua responsabilidade, com vistas à renovação tempestiva ou à prorrogação contratual.</w:t>
      </w:r>
    </w:p>
    <w:p w:rsidR="002C06D8" w:rsidRPr="003B7684" w:rsidRDefault="002C06D8" w:rsidP="002C06D8">
      <w:pPr>
        <w:pStyle w:val="Standard"/>
        <w:jc w:val="both"/>
        <w:rPr>
          <w:rFonts w:ascii="Arial" w:hAnsi="Arial" w:cs="Arial"/>
        </w:rPr>
      </w:pPr>
      <w:r w:rsidRPr="003B7684">
        <w:rPr>
          <w:rFonts w:ascii="Arial" w:hAnsi="Arial" w:cs="Arial"/>
          <w:b/>
        </w:rPr>
        <w:t>10.7</w:t>
      </w:r>
      <w:r w:rsidRPr="003B7684">
        <w:rPr>
          <w:rFonts w:ascii="Arial" w:hAnsi="Arial" w:cs="Arial"/>
        </w:rPr>
        <w:t xml:space="preserve"> -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rsidR="002C06D8" w:rsidRPr="003B7684" w:rsidRDefault="002C06D8" w:rsidP="002C06D8">
      <w:pPr>
        <w:pStyle w:val="Standard"/>
        <w:jc w:val="both"/>
        <w:rPr>
          <w:rFonts w:ascii="Arial" w:hAnsi="Arial" w:cs="Arial"/>
        </w:rPr>
      </w:pPr>
      <w:r w:rsidRPr="003B7684">
        <w:rPr>
          <w:rFonts w:ascii="Arial" w:hAnsi="Arial" w:cs="Arial"/>
          <w:b/>
        </w:rPr>
        <w:t>10.7.1</w:t>
      </w:r>
      <w:r w:rsidRPr="003B7684">
        <w:rPr>
          <w:rFonts w:ascii="Arial" w:hAnsi="Arial" w:cs="Arial"/>
        </w:rPr>
        <w:t xml:space="preserve"> - Caso ocorra descumprimento das obrigações contratuais, o fiscal administrativo do contrato atuará tempestivamente na solução do problema, reportando ao gestor do contrato para que tome as providências cabíveis, quando ultrapassar a sua competência.</w:t>
      </w:r>
    </w:p>
    <w:p w:rsidR="002C06D8" w:rsidRPr="003B7684" w:rsidRDefault="002C06D8" w:rsidP="002C06D8">
      <w:pPr>
        <w:pStyle w:val="Standard"/>
        <w:jc w:val="both"/>
        <w:rPr>
          <w:rFonts w:ascii="Arial" w:hAnsi="Arial" w:cs="Arial"/>
        </w:rPr>
      </w:pPr>
      <w:r w:rsidRPr="003B7684">
        <w:rPr>
          <w:rFonts w:ascii="Arial" w:hAnsi="Arial" w:cs="Arial"/>
          <w:b/>
        </w:rPr>
        <w:t>10.8</w:t>
      </w:r>
      <w:r w:rsidRPr="003B7684">
        <w:rPr>
          <w:rFonts w:ascii="Arial" w:hAnsi="Arial" w:cs="Arial"/>
        </w:rPr>
        <w:t xml:space="preserve"> -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rsidR="002C06D8" w:rsidRPr="003B7684" w:rsidRDefault="002C06D8" w:rsidP="002C06D8">
      <w:pPr>
        <w:pStyle w:val="Standard"/>
        <w:jc w:val="both"/>
        <w:rPr>
          <w:rFonts w:ascii="Arial" w:hAnsi="Arial" w:cs="Arial"/>
        </w:rPr>
      </w:pPr>
      <w:r w:rsidRPr="003B7684">
        <w:rPr>
          <w:rFonts w:ascii="Arial" w:hAnsi="Arial" w:cs="Arial"/>
          <w:b/>
        </w:rPr>
        <w:t>10.8.1</w:t>
      </w:r>
      <w:r w:rsidRPr="003B7684">
        <w:rPr>
          <w:rFonts w:ascii="Arial" w:hAnsi="Arial" w:cs="Arial"/>
        </w:rPr>
        <w:t xml:space="preserve"> - O gestor do contrato acompanhará a manutenção das condições de habilitação da contratada, para fins de empenho de despesa e pagamento, e anotará os problemas que obstam o fluxo normal da liquidação e do pagamento da despesa no relatório de riscos eventuais.</w:t>
      </w:r>
    </w:p>
    <w:p w:rsidR="002C06D8" w:rsidRPr="003B7684" w:rsidRDefault="002C06D8" w:rsidP="002C06D8">
      <w:pPr>
        <w:pStyle w:val="Standard"/>
        <w:jc w:val="both"/>
        <w:rPr>
          <w:rFonts w:ascii="Arial" w:hAnsi="Arial" w:cs="Arial"/>
        </w:rPr>
      </w:pPr>
      <w:r w:rsidRPr="003B7684">
        <w:rPr>
          <w:rFonts w:ascii="Arial" w:hAnsi="Arial" w:cs="Arial"/>
          <w:b/>
        </w:rPr>
        <w:t>10.8.2</w:t>
      </w:r>
      <w:r w:rsidRPr="003B7684">
        <w:rPr>
          <w:rFonts w:ascii="Arial" w:hAnsi="Arial" w:cs="Arial"/>
        </w:rPr>
        <w:t xml:space="preserve"> - O gestor do contrato acompanhará os registros realizados pelos fiscais do contrato, de todas as ocorrências relacionadas à execução do contrato e as medidas adotadas, informando, se for o caso, à autoridade superior àquelas que ultrapassarem a sua competência.</w:t>
      </w:r>
    </w:p>
    <w:p w:rsidR="002C06D8" w:rsidRPr="003B7684" w:rsidRDefault="002C06D8" w:rsidP="002C06D8">
      <w:pPr>
        <w:pStyle w:val="Standard"/>
        <w:jc w:val="both"/>
        <w:rPr>
          <w:rFonts w:ascii="Arial" w:hAnsi="Arial" w:cs="Arial"/>
        </w:rPr>
      </w:pPr>
      <w:r w:rsidRPr="003B7684">
        <w:rPr>
          <w:rFonts w:ascii="Arial" w:hAnsi="Arial" w:cs="Arial"/>
          <w:b/>
        </w:rPr>
        <w:t>10.8.3</w:t>
      </w:r>
      <w:r w:rsidRPr="003B7684">
        <w:rPr>
          <w:rFonts w:ascii="Arial" w:hAnsi="Arial" w:cs="Arial"/>
        </w:rPr>
        <w:t xml:space="preserve"> -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rsidR="002C06D8" w:rsidRPr="003B7684" w:rsidRDefault="002C06D8" w:rsidP="002C06D8">
      <w:pPr>
        <w:pStyle w:val="Standard"/>
        <w:jc w:val="both"/>
        <w:rPr>
          <w:rFonts w:ascii="Arial" w:hAnsi="Arial" w:cs="Arial"/>
        </w:rPr>
      </w:pPr>
      <w:r w:rsidRPr="003B7684">
        <w:rPr>
          <w:rFonts w:ascii="Arial" w:hAnsi="Arial" w:cs="Arial"/>
          <w:b/>
        </w:rPr>
        <w:t>10.8.4</w:t>
      </w:r>
      <w:r w:rsidRPr="003B7684">
        <w:rPr>
          <w:rFonts w:ascii="Arial" w:hAnsi="Arial" w:cs="Arial"/>
        </w:rPr>
        <w:t xml:space="preserve"> -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rsidR="002C06D8" w:rsidRPr="003B7684" w:rsidRDefault="002C06D8" w:rsidP="002C06D8">
      <w:pPr>
        <w:pStyle w:val="Standard"/>
        <w:jc w:val="both"/>
        <w:rPr>
          <w:rFonts w:ascii="Arial" w:hAnsi="Arial" w:cs="Arial"/>
        </w:rPr>
      </w:pPr>
      <w:r w:rsidRPr="003B7684">
        <w:rPr>
          <w:rFonts w:ascii="Arial" w:hAnsi="Arial" w:cs="Arial"/>
          <w:b/>
        </w:rPr>
        <w:lastRenderedPageBreak/>
        <w:t>10.9</w:t>
      </w:r>
      <w:r w:rsidRPr="003B7684">
        <w:rPr>
          <w:rFonts w:ascii="Arial" w:hAnsi="Arial" w:cs="Arial"/>
        </w:rPr>
        <w:t xml:space="preserve"> - O fiscal administrativo do contrato comunicará ao gestor do contrato, em tempo hábil, o término do contrato sob sua responsabilidade, com vistas à tempestiva renovação ou prorrogação contratual. (</w:t>
      </w:r>
      <w:hyperlink r:id="rId23" w:anchor="art22" w:history="1">
        <w:r w:rsidRPr="003B7684">
          <w:rPr>
            <w:rFonts w:ascii="Arial" w:hAnsi="Arial" w:cs="Arial"/>
            <w:color w:val="1155CC"/>
            <w:u w:val="single"/>
          </w:rPr>
          <w:t>Decreto nº 11.246, de 2022, art. 22, VII</w:t>
        </w:r>
      </w:hyperlink>
      <w:r w:rsidRPr="003B7684">
        <w:rPr>
          <w:rFonts w:ascii="Arial" w:hAnsi="Arial" w:cs="Arial"/>
        </w:rPr>
        <w:t>).</w:t>
      </w:r>
    </w:p>
    <w:p w:rsidR="002C06D8" w:rsidRPr="003B7684" w:rsidRDefault="002C06D8" w:rsidP="002C06D8">
      <w:pPr>
        <w:pStyle w:val="Standard"/>
        <w:jc w:val="both"/>
        <w:rPr>
          <w:rFonts w:ascii="Arial" w:hAnsi="Arial" w:cs="Arial"/>
        </w:rPr>
      </w:pPr>
      <w:r w:rsidRPr="003B7684">
        <w:rPr>
          <w:rFonts w:ascii="Arial" w:hAnsi="Arial" w:cs="Arial"/>
          <w:b/>
        </w:rPr>
        <w:t>10.10</w:t>
      </w:r>
      <w:r w:rsidRPr="003B7684">
        <w:rPr>
          <w:rFonts w:ascii="Arial" w:hAnsi="Arial" w:cs="Arial"/>
        </w:rPr>
        <w:t xml:space="preserve"> - O gestor do contrato deverá elaborar relatório final com informações sobre a consecução dos objetivos que tenham justificado a contratação e eventuais condutas a serem adotadas para o aprimoramento das atividades da Administração.</w:t>
      </w:r>
    </w:p>
    <w:p w:rsidR="002C06D8" w:rsidRPr="003B7684" w:rsidRDefault="002C06D8" w:rsidP="002C06D8">
      <w:pPr>
        <w:pStyle w:val="Standard"/>
        <w:jc w:val="both"/>
        <w:rPr>
          <w:rFonts w:ascii="Arial" w:hAnsi="Arial" w:cs="Arial"/>
        </w:rPr>
      </w:pPr>
      <w:r w:rsidRPr="003B7684">
        <w:rPr>
          <w:rFonts w:ascii="Arial" w:hAnsi="Arial" w:cs="Arial"/>
          <w:b/>
        </w:rPr>
        <w:t>10.11</w:t>
      </w:r>
      <w:r w:rsidRPr="003B7684">
        <w:rPr>
          <w:rFonts w:ascii="Arial" w:hAnsi="Arial" w:cs="Arial"/>
        </w:rPr>
        <w:t xml:space="preserve"> - O gestor do contrato deverá enviar a documentação pertinente ao setor de contratos para a formalização dos procedimentos de liquidação e pagamento, no valor dimensionado pela fiscalização e gestão nos termos do contrato.</w:t>
      </w:r>
    </w:p>
    <w:p w:rsidR="002C06D8" w:rsidRPr="003B7684" w:rsidRDefault="00725F4F" w:rsidP="002C06D8">
      <w:pPr>
        <w:pStyle w:val="Standard"/>
        <w:jc w:val="both"/>
        <w:rPr>
          <w:rFonts w:ascii="Arial" w:hAnsi="Arial" w:cs="Arial"/>
        </w:rPr>
      </w:pPr>
      <w:r w:rsidRPr="003B7684">
        <w:rPr>
          <w:rFonts w:ascii="Arial" w:hAnsi="Arial" w:cs="Arial"/>
          <w:b/>
        </w:rPr>
        <w:t>10.12</w:t>
      </w:r>
      <w:r w:rsidRPr="003B7684">
        <w:rPr>
          <w:rFonts w:ascii="Arial" w:hAnsi="Arial" w:cs="Arial"/>
        </w:rPr>
        <w:t xml:space="preserve"> -</w:t>
      </w:r>
      <w:r w:rsidR="002C06D8" w:rsidRPr="003B7684">
        <w:rPr>
          <w:rFonts w:ascii="Arial" w:hAnsi="Arial" w:cs="Arial"/>
        </w:rPr>
        <w:t xml:space="preserve"> O contratado deverá manter preposto aceito pela Administração no local do serviço para representá-lo na execução do contrato.</w:t>
      </w:r>
    </w:p>
    <w:p w:rsidR="002C06D8" w:rsidRPr="003B7684" w:rsidRDefault="00725F4F" w:rsidP="002C06D8">
      <w:pPr>
        <w:pStyle w:val="Standard"/>
        <w:jc w:val="both"/>
        <w:rPr>
          <w:rFonts w:ascii="Arial" w:hAnsi="Arial" w:cs="Arial"/>
        </w:rPr>
      </w:pPr>
      <w:r w:rsidRPr="003B7684">
        <w:rPr>
          <w:rFonts w:ascii="Arial" w:hAnsi="Arial" w:cs="Arial"/>
          <w:b/>
        </w:rPr>
        <w:t>10</w:t>
      </w:r>
      <w:r w:rsidR="002C06D8" w:rsidRPr="003B7684">
        <w:rPr>
          <w:rFonts w:ascii="Arial" w:hAnsi="Arial" w:cs="Arial"/>
          <w:b/>
        </w:rPr>
        <w:t>.12.1</w:t>
      </w:r>
      <w:r w:rsidRPr="003B7684">
        <w:rPr>
          <w:rFonts w:ascii="Arial" w:hAnsi="Arial" w:cs="Arial"/>
        </w:rPr>
        <w:t xml:space="preserve"> -</w:t>
      </w:r>
      <w:r w:rsidR="002C06D8" w:rsidRPr="003B7684">
        <w:rPr>
          <w:rFonts w:ascii="Arial" w:hAnsi="Arial" w:cs="Arial"/>
        </w:rPr>
        <w:t xml:space="preserve"> A indicação ou a manutenção do preposto da empresa poderá ser recusada pelo órgão ou entidade, desde que devidamente justificada, devendo a empresa designar outro para o exercício da atividade.</w:t>
      </w:r>
    </w:p>
    <w:p w:rsidR="002C06D8" w:rsidRPr="003B7684" w:rsidRDefault="003B7684" w:rsidP="002C06D8">
      <w:pPr>
        <w:pStyle w:val="Standard"/>
        <w:jc w:val="both"/>
        <w:rPr>
          <w:rFonts w:ascii="Arial" w:hAnsi="Arial" w:cs="Arial"/>
        </w:rPr>
      </w:pPr>
      <w:r w:rsidRPr="003B7684">
        <w:rPr>
          <w:rFonts w:ascii="Arial" w:hAnsi="Arial" w:cs="Arial"/>
          <w:b/>
        </w:rPr>
        <w:t>10.13</w:t>
      </w:r>
      <w:r w:rsidRPr="003B7684">
        <w:rPr>
          <w:rFonts w:ascii="Arial" w:hAnsi="Arial" w:cs="Arial"/>
        </w:rPr>
        <w:t xml:space="preserve"> -</w:t>
      </w:r>
      <w:r w:rsidR="002C06D8" w:rsidRPr="003B7684">
        <w:rPr>
          <w:rFonts w:ascii="Arial" w:hAnsi="Arial" w:cs="Arial"/>
        </w:rPr>
        <w:t xml:space="preserve"> A avaliação da execução do objeto utilizará o Instrumento de Medição de Resultado (IMR), conforme previsto no Anexo IV.</w:t>
      </w:r>
    </w:p>
    <w:p w:rsidR="002C06D8" w:rsidRPr="003B7684" w:rsidRDefault="003B7684" w:rsidP="002C06D8">
      <w:pPr>
        <w:pStyle w:val="Standard"/>
        <w:jc w:val="both"/>
        <w:rPr>
          <w:rFonts w:ascii="Arial" w:hAnsi="Arial" w:cs="Arial"/>
        </w:rPr>
      </w:pPr>
      <w:r w:rsidRPr="003B7684">
        <w:rPr>
          <w:rFonts w:ascii="Arial" w:hAnsi="Arial" w:cs="Arial"/>
          <w:b/>
        </w:rPr>
        <w:t>10</w:t>
      </w:r>
      <w:r w:rsidR="002C06D8" w:rsidRPr="003B7684">
        <w:rPr>
          <w:rFonts w:ascii="Arial" w:hAnsi="Arial" w:cs="Arial"/>
          <w:b/>
        </w:rPr>
        <w:t>.13.1</w:t>
      </w:r>
      <w:r w:rsidRPr="003B7684">
        <w:rPr>
          <w:rFonts w:ascii="Arial" w:hAnsi="Arial" w:cs="Arial"/>
        </w:rPr>
        <w:t xml:space="preserve"> -</w:t>
      </w:r>
      <w:r w:rsidR="002C06D8" w:rsidRPr="003B7684">
        <w:rPr>
          <w:rFonts w:ascii="Arial" w:hAnsi="Arial" w:cs="Arial"/>
        </w:rPr>
        <w:t xml:space="preserve"> A utilização do IMR não impede a aplicação concomitante de outros mecanismos para a avaliação da prestação dos serviços.</w:t>
      </w:r>
    </w:p>
    <w:p w:rsidR="002C06D8" w:rsidRPr="003B7684" w:rsidRDefault="003B7684" w:rsidP="002C06D8">
      <w:pPr>
        <w:pStyle w:val="Standard"/>
        <w:jc w:val="both"/>
        <w:rPr>
          <w:rFonts w:ascii="Arial" w:hAnsi="Arial" w:cs="Arial"/>
        </w:rPr>
      </w:pPr>
      <w:r w:rsidRPr="003B7684">
        <w:rPr>
          <w:rFonts w:ascii="Arial" w:hAnsi="Arial" w:cs="Arial"/>
          <w:b/>
        </w:rPr>
        <w:t>10</w:t>
      </w:r>
      <w:r w:rsidR="002C06D8" w:rsidRPr="003B7684">
        <w:rPr>
          <w:rFonts w:ascii="Arial" w:hAnsi="Arial" w:cs="Arial"/>
          <w:b/>
        </w:rPr>
        <w:t>.13.3</w:t>
      </w:r>
      <w:r w:rsidRPr="003B7684">
        <w:rPr>
          <w:rFonts w:ascii="Arial" w:hAnsi="Arial" w:cs="Arial"/>
        </w:rPr>
        <w:t xml:space="preserve"> -</w:t>
      </w:r>
      <w:r w:rsidR="002C06D8" w:rsidRPr="003B7684">
        <w:rPr>
          <w:rFonts w:ascii="Arial" w:hAnsi="Arial" w:cs="Arial"/>
        </w:rPr>
        <w:t xml:space="preserve"> A aferição da execução contratual para fins de pagamento considerará os critérios dispostos no IMR.</w:t>
      </w:r>
    </w:p>
    <w:p w:rsidR="002C06D8" w:rsidRPr="003B7684" w:rsidRDefault="003B7684" w:rsidP="002C06D8">
      <w:pPr>
        <w:pStyle w:val="Standard"/>
        <w:jc w:val="both"/>
        <w:rPr>
          <w:rFonts w:ascii="Arial" w:hAnsi="Arial" w:cs="Arial"/>
        </w:rPr>
      </w:pPr>
      <w:r w:rsidRPr="003B7684">
        <w:rPr>
          <w:rFonts w:ascii="Arial" w:hAnsi="Arial" w:cs="Arial"/>
          <w:b/>
        </w:rPr>
        <w:t>10</w:t>
      </w:r>
      <w:r w:rsidR="002C06D8" w:rsidRPr="003B7684">
        <w:rPr>
          <w:rFonts w:ascii="Arial" w:hAnsi="Arial" w:cs="Arial"/>
          <w:b/>
        </w:rPr>
        <w:t>.14</w:t>
      </w:r>
      <w:r w:rsidRPr="003B7684">
        <w:rPr>
          <w:rFonts w:ascii="Arial" w:hAnsi="Arial" w:cs="Arial"/>
        </w:rPr>
        <w:t xml:space="preserve"> -</w:t>
      </w:r>
      <w:r w:rsidR="002C06D8" w:rsidRPr="003B7684">
        <w:rPr>
          <w:rFonts w:ascii="Arial" w:hAnsi="Arial" w:cs="Arial"/>
        </w:rPr>
        <w:t xml:space="preserve"> Será indicada a retenção ou glosa no pagamento, proporcional à irregularidade verificada, sem prejuízo das sanções cabíveis, caso a Contratada:</w:t>
      </w:r>
    </w:p>
    <w:p w:rsidR="002C06D8" w:rsidRPr="003B7684" w:rsidRDefault="003B7684" w:rsidP="002C06D8">
      <w:pPr>
        <w:pStyle w:val="Standard"/>
        <w:jc w:val="both"/>
        <w:rPr>
          <w:rFonts w:ascii="Arial" w:hAnsi="Arial" w:cs="Arial"/>
        </w:rPr>
      </w:pPr>
      <w:r w:rsidRPr="003B7684">
        <w:rPr>
          <w:rFonts w:ascii="Arial" w:hAnsi="Arial" w:cs="Arial"/>
          <w:b/>
        </w:rPr>
        <w:t>10</w:t>
      </w:r>
      <w:r w:rsidR="002C06D8" w:rsidRPr="003B7684">
        <w:rPr>
          <w:rFonts w:ascii="Arial" w:hAnsi="Arial" w:cs="Arial"/>
          <w:b/>
        </w:rPr>
        <w:t>.14.1</w:t>
      </w:r>
      <w:r w:rsidRPr="003B7684">
        <w:rPr>
          <w:rFonts w:ascii="Arial" w:hAnsi="Arial" w:cs="Arial"/>
        </w:rPr>
        <w:t xml:space="preserve"> -</w:t>
      </w:r>
      <w:r w:rsidR="002C06D8" w:rsidRPr="003B7684">
        <w:rPr>
          <w:rFonts w:ascii="Arial" w:hAnsi="Arial" w:cs="Arial"/>
        </w:rPr>
        <w:t xml:space="preserve"> Não produzir os resultados acordados;</w:t>
      </w:r>
    </w:p>
    <w:p w:rsidR="002C06D8" w:rsidRPr="003B7684" w:rsidRDefault="003B7684" w:rsidP="002C06D8">
      <w:pPr>
        <w:pStyle w:val="Standard"/>
        <w:jc w:val="both"/>
        <w:rPr>
          <w:rFonts w:ascii="Arial" w:hAnsi="Arial" w:cs="Arial"/>
        </w:rPr>
      </w:pPr>
      <w:r w:rsidRPr="003B7684">
        <w:rPr>
          <w:rFonts w:ascii="Arial" w:hAnsi="Arial" w:cs="Arial"/>
          <w:b/>
        </w:rPr>
        <w:t>10</w:t>
      </w:r>
      <w:r w:rsidR="002C06D8" w:rsidRPr="003B7684">
        <w:rPr>
          <w:rFonts w:ascii="Arial" w:hAnsi="Arial" w:cs="Arial"/>
          <w:b/>
        </w:rPr>
        <w:t>.14.2</w:t>
      </w:r>
      <w:r w:rsidRPr="003B7684">
        <w:rPr>
          <w:rFonts w:ascii="Arial" w:hAnsi="Arial" w:cs="Arial"/>
          <w:b/>
        </w:rPr>
        <w:t xml:space="preserve"> </w:t>
      </w:r>
      <w:r w:rsidRPr="003B7684">
        <w:rPr>
          <w:rFonts w:ascii="Arial" w:hAnsi="Arial" w:cs="Arial"/>
        </w:rPr>
        <w:t>-</w:t>
      </w:r>
      <w:r w:rsidR="002C06D8" w:rsidRPr="003B7684">
        <w:rPr>
          <w:rFonts w:ascii="Arial" w:hAnsi="Arial" w:cs="Arial"/>
        </w:rPr>
        <w:t xml:space="preserve"> Deixar de executar, ou não executar com a qualidade mínima exigida das atividades contratadas; ou</w:t>
      </w:r>
    </w:p>
    <w:p w:rsidR="002C06D8" w:rsidRPr="003B7684" w:rsidRDefault="003B7684" w:rsidP="002C06D8">
      <w:pPr>
        <w:pStyle w:val="Standard"/>
        <w:jc w:val="both"/>
        <w:rPr>
          <w:rFonts w:ascii="Arial" w:hAnsi="Arial" w:cs="Arial"/>
        </w:rPr>
      </w:pPr>
      <w:r w:rsidRPr="003B7684">
        <w:rPr>
          <w:rFonts w:ascii="Arial" w:hAnsi="Arial" w:cs="Arial"/>
          <w:b/>
        </w:rPr>
        <w:t>10.14.3</w:t>
      </w:r>
      <w:r w:rsidRPr="003B7684">
        <w:rPr>
          <w:rFonts w:ascii="Arial" w:hAnsi="Arial" w:cs="Arial"/>
        </w:rPr>
        <w:t xml:space="preserve"> -</w:t>
      </w:r>
      <w:r w:rsidR="002C06D8" w:rsidRPr="003B7684">
        <w:rPr>
          <w:rFonts w:ascii="Arial" w:hAnsi="Arial" w:cs="Arial"/>
        </w:rPr>
        <w:t xml:space="preserve"> Deixar de utilizar materiais e recursos humanos exigidos para a execução do serviço, ou utilizá-los com qualidade ou quantidade inferior à demandada.</w:t>
      </w:r>
    </w:p>
    <w:p w:rsidR="002C06D8" w:rsidRDefault="002C06D8" w:rsidP="002C06D8">
      <w:pPr>
        <w:pStyle w:val="Standard"/>
        <w:jc w:val="both"/>
      </w:pPr>
    </w:p>
    <w:p w:rsidR="003B7684" w:rsidRPr="00887B41" w:rsidRDefault="003B7684" w:rsidP="003B7684">
      <w:pPr>
        <w:pStyle w:val="Standard"/>
        <w:rPr>
          <w:rFonts w:ascii="Arial" w:hAnsi="Arial" w:cs="Arial"/>
        </w:rPr>
      </w:pPr>
      <w:r w:rsidRPr="00887B41">
        <w:rPr>
          <w:rFonts w:ascii="Arial" w:hAnsi="Arial" w:cs="Arial"/>
          <w:b/>
        </w:rPr>
        <w:t>CLÁUSLA DÉCIMA PRIMEIRA -</w:t>
      </w:r>
      <w:r w:rsidRPr="00887B41">
        <w:rPr>
          <w:rFonts w:ascii="Arial" w:hAnsi="Arial" w:cs="Arial"/>
        </w:rPr>
        <w:t xml:space="preserve"> </w:t>
      </w:r>
      <w:r w:rsidRPr="00887B41">
        <w:rPr>
          <w:rFonts w:ascii="Arial" w:hAnsi="Arial" w:cs="Arial"/>
          <w:b/>
        </w:rPr>
        <w:t>DA LIQUIDAÇÃO</w:t>
      </w:r>
    </w:p>
    <w:p w:rsidR="003B7684" w:rsidRPr="00887B41" w:rsidRDefault="00887B41" w:rsidP="003B7684">
      <w:pPr>
        <w:pStyle w:val="Standard"/>
        <w:jc w:val="both"/>
        <w:rPr>
          <w:rFonts w:ascii="Arial" w:hAnsi="Arial" w:cs="Arial"/>
        </w:rPr>
      </w:pPr>
      <w:r w:rsidRPr="00887B41">
        <w:rPr>
          <w:rFonts w:ascii="Arial" w:hAnsi="Arial" w:cs="Arial"/>
          <w:b/>
        </w:rPr>
        <w:t>11</w:t>
      </w:r>
      <w:r w:rsidR="003B7684" w:rsidRPr="00887B41">
        <w:rPr>
          <w:rFonts w:ascii="Arial" w:hAnsi="Arial" w:cs="Arial"/>
          <w:b/>
        </w:rPr>
        <w:t>.1</w:t>
      </w:r>
      <w:r w:rsidRPr="00887B41">
        <w:rPr>
          <w:rFonts w:ascii="Arial" w:hAnsi="Arial" w:cs="Arial"/>
        </w:rPr>
        <w:t xml:space="preserve"> -</w:t>
      </w:r>
      <w:r w:rsidR="003B7684" w:rsidRPr="00887B41">
        <w:rPr>
          <w:rFonts w:ascii="Arial" w:hAnsi="Arial" w:cs="Arial"/>
        </w:rPr>
        <w:t xml:space="preserve"> Recebida a Nota Fiscal ou documento de cobrança equivalente, correrá o prazo de 10 (dez) dias úteis para fins de liquidação, na forma desta seção, prorrogáveis por igual período.</w:t>
      </w:r>
    </w:p>
    <w:p w:rsidR="003B7684" w:rsidRPr="00887B41" w:rsidRDefault="003B7684" w:rsidP="003B7684">
      <w:pPr>
        <w:pStyle w:val="Standard"/>
        <w:jc w:val="both"/>
        <w:rPr>
          <w:rFonts w:ascii="Arial" w:hAnsi="Arial" w:cs="Arial"/>
        </w:rPr>
      </w:pPr>
      <w:r w:rsidRPr="00887B41">
        <w:rPr>
          <w:rFonts w:ascii="Arial" w:hAnsi="Arial" w:cs="Arial"/>
          <w:b/>
        </w:rPr>
        <w:t>1</w:t>
      </w:r>
      <w:r w:rsidR="00887B41" w:rsidRPr="00887B41">
        <w:rPr>
          <w:rFonts w:ascii="Arial" w:hAnsi="Arial" w:cs="Arial"/>
          <w:b/>
        </w:rPr>
        <w:t>1</w:t>
      </w:r>
      <w:r w:rsidRPr="00887B41">
        <w:rPr>
          <w:rFonts w:ascii="Arial" w:hAnsi="Arial" w:cs="Arial"/>
          <w:b/>
        </w:rPr>
        <w:t>.1.1</w:t>
      </w:r>
      <w:r w:rsidR="00887B41" w:rsidRPr="00887B41">
        <w:rPr>
          <w:rFonts w:ascii="Arial" w:hAnsi="Arial" w:cs="Arial"/>
        </w:rPr>
        <w:t xml:space="preserve"> -</w:t>
      </w:r>
      <w:r w:rsidRPr="00887B41">
        <w:rPr>
          <w:rFonts w:ascii="Arial" w:hAnsi="Arial" w:cs="Arial"/>
        </w:rPr>
        <w:t xml:space="preserve"> O prazo de que trata o item anterior será reduzido à metade, mantendo-se a possibilidade de prorrogação, nos casos de contratações decorrentes de despesas cujos valores não ultrapassem o limite de que trata o </w:t>
      </w:r>
      <w:hyperlink r:id="rId24" w:anchor="art75" w:history="1">
        <w:r w:rsidRPr="00887B41">
          <w:rPr>
            <w:rFonts w:ascii="Arial" w:hAnsi="Arial" w:cs="Arial"/>
            <w:color w:val="1155CC"/>
            <w:u w:val="single"/>
          </w:rPr>
          <w:t>inciso II do art. 75 da Lei nº 14.133, de 2021</w:t>
        </w:r>
      </w:hyperlink>
      <w:r w:rsidRPr="00887B41">
        <w:rPr>
          <w:rFonts w:ascii="Arial" w:hAnsi="Arial" w:cs="Arial"/>
        </w:rPr>
        <w:t>.</w:t>
      </w:r>
    </w:p>
    <w:p w:rsidR="003B7684" w:rsidRPr="00887B41" w:rsidRDefault="003B7684" w:rsidP="003B7684">
      <w:pPr>
        <w:pStyle w:val="Standard"/>
        <w:jc w:val="both"/>
        <w:rPr>
          <w:rFonts w:ascii="Arial" w:hAnsi="Arial" w:cs="Arial"/>
        </w:rPr>
      </w:pPr>
      <w:r w:rsidRPr="00887B41">
        <w:rPr>
          <w:rFonts w:ascii="Arial" w:hAnsi="Arial" w:cs="Arial"/>
          <w:b/>
        </w:rPr>
        <w:t>1</w:t>
      </w:r>
      <w:r w:rsidR="00887B41" w:rsidRPr="00887B41">
        <w:rPr>
          <w:rFonts w:ascii="Arial" w:hAnsi="Arial" w:cs="Arial"/>
          <w:b/>
        </w:rPr>
        <w:t>1</w:t>
      </w:r>
      <w:r w:rsidRPr="00887B41">
        <w:rPr>
          <w:rFonts w:ascii="Arial" w:hAnsi="Arial" w:cs="Arial"/>
          <w:b/>
        </w:rPr>
        <w:t>.2</w:t>
      </w:r>
      <w:r w:rsidR="00887B41" w:rsidRPr="00887B41">
        <w:rPr>
          <w:rFonts w:ascii="Arial" w:hAnsi="Arial" w:cs="Arial"/>
        </w:rPr>
        <w:t xml:space="preserve"> -</w:t>
      </w:r>
      <w:r w:rsidRPr="00887B41">
        <w:rPr>
          <w:rFonts w:ascii="Arial" w:hAnsi="Arial" w:cs="Arial"/>
        </w:rPr>
        <w:t xml:space="preserve"> Para fins de liquidação, o setor competente deve verificar se a Nota Fiscal ou Fatura apresentada expressa os elementos necessários e essenciais do documento, tais como:</w:t>
      </w:r>
    </w:p>
    <w:p w:rsidR="003B7684" w:rsidRPr="00887B41" w:rsidRDefault="003B7684" w:rsidP="003B7684">
      <w:pPr>
        <w:pStyle w:val="Standard"/>
        <w:numPr>
          <w:ilvl w:val="0"/>
          <w:numId w:val="4"/>
        </w:numPr>
        <w:spacing w:after="160" w:line="259" w:lineRule="auto"/>
        <w:ind w:left="720" w:hanging="360"/>
        <w:jc w:val="both"/>
        <w:rPr>
          <w:rFonts w:ascii="Arial" w:hAnsi="Arial" w:cs="Arial"/>
        </w:rPr>
      </w:pPr>
      <w:r w:rsidRPr="00887B41">
        <w:rPr>
          <w:rFonts w:ascii="Arial" w:hAnsi="Arial" w:cs="Arial"/>
        </w:rPr>
        <w:t>a data da emissão;</w:t>
      </w:r>
    </w:p>
    <w:p w:rsidR="003B7684" w:rsidRPr="00887B41" w:rsidRDefault="003B7684" w:rsidP="003B7684">
      <w:pPr>
        <w:pStyle w:val="Standard"/>
        <w:numPr>
          <w:ilvl w:val="0"/>
          <w:numId w:val="3"/>
        </w:numPr>
        <w:spacing w:after="160" w:line="259" w:lineRule="auto"/>
        <w:ind w:left="720" w:hanging="360"/>
        <w:jc w:val="both"/>
        <w:rPr>
          <w:rFonts w:ascii="Arial" w:hAnsi="Arial" w:cs="Arial"/>
        </w:rPr>
      </w:pPr>
      <w:r w:rsidRPr="00887B41">
        <w:rPr>
          <w:rFonts w:ascii="Arial" w:hAnsi="Arial" w:cs="Arial"/>
        </w:rPr>
        <w:t>os dados do contrato e do órgão contratante;</w:t>
      </w:r>
    </w:p>
    <w:p w:rsidR="003B7684" w:rsidRPr="00887B41" w:rsidRDefault="003B7684" w:rsidP="003B7684">
      <w:pPr>
        <w:pStyle w:val="Standard"/>
        <w:numPr>
          <w:ilvl w:val="0"/>
          <w:numId w:val="3"/>
        </w:numPr>
        <w:spacing w:after="160" w:line="259" w:lineRule="auto"/>
        <w:ind w:left="720" w:hanging="360"/>
        <w:jc w:val="both"/>
        <w:rPr>
          <w:rFonts w:ascii="Arial" w:hAnsi="Arial" w:cs="Arial"/>
        </w:rPr>
      </w:pPr>
      <w:r w:rsidRPr="00887B41">
        <w:rPr>
          <w:rFonts w:ascii="Arial" w:hAnsi="Arial" w:cs="Arial"/>
        </w:rPr>
        <w:t>o período respectivo de execução do contrato;</w:t>
      </w:r>
    </w:p>
    <w:p w:rsidR="003B7684" w:rsidRPr="00887B41" w:rsidRDefault="003B7684" w:rsidP="003B7684">
      <w:pPr>
        <w:pStyle w:val="Standard"/>
        <w:numPr>
          <w:ilvl w:val="0"/>
          <w:numId w:val="3"/>
        </w:numPr>
        <w:spacing w:after="160" w:line="259" w:lineRule="auto"/>
        <w:ind w:left="720" w:hanging="360"/>
        <w:jc w:val="both"/>
        <w:rPr>
          <w:rFonts w:ascii="Arial" w:hAnsi="Arial" w:cs="Arial"/>
        </w:rPr>
      </w:pPr>
      <w:r w:rsidRPr="00887B41">
        <w:rPr>
          <w:rFonts w:ascii="Arial" w:hAnsi="Arial" w:cs="Arial"/>
        </w:rPr>
        <w:t> o valor a pagar.</w:t>
      </w:r>
    </w:p>
    <w:p w:rsidR="003B7684" w:rsidRPr="00887B41" w:rsidRDefault="003B7684" w:rsidP="003B7684">
      <w:pPr>
        <w:pStyle w:val="Standard"/>
        <w:jc w:val="both"/>
        <w:rPr>
          <w:rFonts w:ascii="Arial" w:hAnsi="Arial" w:cs="Arial"/>
        </w:rPr>
      </w:pPr>
      <w:r w:rsidRPr="00887B41">
        <w:rPr>
          <w:rFonts w:ascii="Arial" w:hAnsi="Arial" w:cs="Arial"/>
          <w:b/>
        </w:rPr>
        <w:t>1</w:t>
      </w:r>
      <w:r w:rsidR="00887B41" w:rsidRPr="00887B41">
        <w:rPr>
          <w:rFonts w:ascii="Arial" w:hAnsi="Arial" w:cs="Arial"/>
          <w:b/>
        </w:rPr>
        <w:t>1</w:t>
      </w:r>
      <w:r w:rsidRPr="00887B41">
        <w:rPr>
          <w:rFonts w:ascii="Arial" w:hAnsi="Arial" w:cs="Arial"/>
          <w:b/>
        </w:rPr>
        <w:t>.3</w:t>
      </w:r>
      <w:r w:rsidR="00887B41" w:rsidRPr="00887B41">
        <w:rPr>
          <w:rFonts w:ascii="Arial" w:hAnsi="Arial" w:cs="Arial"/>
        </w:rPr>
        <w:t xml:space="preserve"> -</w:t>
      </w:r>
      <w:r w:rsidRPr="00887B41">
        <w:rPr>
          <w:rFonts w:ascii="Arial" w:hAnsi="Arial" w:cs="Arial"/>
        </w:rPr>
        <w:t xml:space="preserve">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3B7684" w:rsidRPr="00887B41" w:rsidRDefault="003B7684" w:rsidP="003B7684">
      <w:pPr>
        <w:pStyle w:val="Standard"/>
        <w:jc w:val="both"/>
        <w:rPr>
          <w:rFonts w:ascii="Arial" w:hAnsi="Arial" w:cs="Arial"/>
        </w:rPr>
      </w:pPr>
      <w:r w:rsidRPr="00887B41">
        <w:rPr>
          <w:rFonts w:ascii="Arial" w:hAnsi="Arial" w:cs="Arial"/>
          <w:b/>
        </w:rPr>
        <w:lastRenderedPageBreak/>
        <w:t>1</w:t>
      </w:r>
      <w:r w:rsidR="00887B41" w:rsidRPr="00887B41">
        <w:rPr>
          <w:rFonts w:ascii="Arial" w:hAnsi="Arial" w:cs="Arial"/>
          <w:b/>
        </w:rPr>
        <w:t>1</w:t>
      </w:r>
      <w:r w:rsidRPr="00887B41">
        <w:rPr>
          <w:rFonts w:ascii="Arial" w:hAnsi="Arial" w:cs="Arial"/>
          <w:b/>
        </w:rPr>
        <w:t>.4</w:t>
      </w:r>
      <w:r w:rsidR="00887B41" w:rsidRPr="00887B41">
        <w:rPr>
          <w:rFonts w:ascii="Arial" w:hAnsi="Arial" w:cs="Arial"/>
        </w:rPr>
        <w:t xml:space="preserve"> -</w:t>
      </w:r>
      <w:r w:rsidR="00887B41">
        <w:rPr>
          <w:rFonts w:ascii="Arial" w:hAnsi="Arial" w:cs="Arial"/>
        </w:rPr>
        <w:t xml:space="preserve"> </w:t>
      </w:r>
      <w:r w:rsidRPr="00887B41">
        <w:rPr>
          <w:rFonts w:ascii="Arial" w:hAnsi="Arial" w:cs="Arial"/>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w:t>
      </w:r>
      <w:hyperlink r:id="rId25" w:anchor="art68" w:history="1">
        <w:r w:rsidRPr="00887B41">
          <w:rPr>
            <w:rFonts w:ascii="Arial" w:hAnsi="Arial" w:cs="Arial"/>
            <w:color w:val="1155CC"/>
            <w:u w:val="single"/>
          </w:rPr>
          <w:t>art. 68 da Lei nº 14.133/2021</w:t>
        </w:r>
      </w:hyperlink>
      <w:r w:rsidRPr="00887B41">
        <w:rPr>
          <w:rFonts w:ascii="Arial" w:hAnsi="Arial" w:cs="Arial"/>
        </w:rPr>
        <w:t>.</w:t>
      </w:r>
    </w:p>
    <w:p w:rsidR="003B7684" w:rsidRPr="00887B41" w:rsidRDefault="003B7684" w:rsidP="003B7684">
      <w:pPr>
        <w:pStyle w:val="Standard"/>
        <w:jc w:val="both"/>
        <w:rPr>
          <w:rFonts w:ascii="Arial" w:hAnsi="Arial" w:cs="Arial"/>
        </w:rPr>
      </w:pPr>
      <w:r w:rsidRPr="00887B41">
        <w:rPr>
          <w:rFonts w:ascii="Arial" w:hAnsi="Arial" w:cs="Arial"/>
          <w:b/>
        </w:rPr>
        <w:t>1</w:t>
      </w:r>
      <w:r w:rsidR="00887B41" w:rsidRPr="00887B41">
        <w:rPr>
          <w:rFonts w:ascii="Arial" w:hAnsi="Arial" w:cs="Arial"/>
          <w:b/>
        </w:rPr>
        <w:t>1</w:t>
      </w:r>
      <w:r w:rsidRPr="00887B41">
        <w:rPr>
          <w:rFonts w:ascii="Arial" w:hAnsi="Arial" w:cs="Arial"/>
          <w:b/>
        </w:rPr>
        <w:t>.5</w:t>
      </w:r>
      <w:r w:rsidR="00887B41" w:rsidRPr="00887B41">
        <w:rPr>
          <w:rFonts w:ascii="Arial" w:hAnsi="Arial" w:cs="Arial"/>
        </w:rPr>
        <w:t xml:space="preserve"> -</w:t>
      </w:r>
      <w:r w:rsidRPr="00887B41">
        <w:rPr>
          <w:rFonts w:ascii="Arial" w:hAnsi="Arial" w:cs="Arial"/>
        </w:rPr>
        <w:t xml:space="preserve"> 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3B7684" w:rsidRPr="00887B41" w:rsidRDefault="003B7684" w:rsidP="003B7684">
      <w:pPr>
        <w:pStyle w:val="Standard"/>
        <w:jc w:val="both"/>
        <w:rPr>
          <w:rFonts w:ascii="Arial" w:hAnsi="Arial" w:cs="Arial"/>
        </w:rPr>
      </w:pPr>
      <w:r w:rsidRPr="00887B41">
        <w:rPr>
          <w:rFonts w:ascii="Arial" w:hAnsi="Arial" w:cs="Arial"/>
          <w:b/>
        </w:rPr>
        <w:t>1</w:t>
      </w:r>
      <w:r w:rsidR="00887B41" w:rsidRPr="00887B41">
        <w:rPr>
          <w:rFonts w:ascii="Arial" w:hAnsi="Arial" w:cs="Arial"/>
          <w:b/>
        </w:rPr>
        <w:t>1</w:t>
      </w:r>
      <w:r w:rsidRPr="00887B41">
        <w:rPr>
          <w:rFonts w:ascii="Arial" w:hAnsi="Arial" w:cs="Arial"/>
          <w:b/>
        </w:rPr>
        <w:t>.6</w:t>
      </w:r>
      <w:r w:rsidR="00887B41" w:rsidRPr="00887B41">
        <w:rPr>
          <w:rFonts w:ascii="Arial" w:hAnsi="Arial" w:cs="Arial"/>
        </w:rPr>
        <w:t xml:space="preserve"> -</w:t>
      </w:r>
      <w:r w:rsidRPr="00887B41">
        <w:rPr>
          <w:rFonts w:ascii="Arial" w:hAnsi="Arial" w:cs="Arial"/>
        </w:rPr>
        <w:t xml:space="preserve"> Constatando-se, junto ao SICAF, a situação de irregularidade do contratado, será providenciada sua notificação, por escrito, para que, no prazo de </w:t>
      </w:r>
      <w:proofErr w:type="gramStart"/>
      <w:r w:rsidRPr="00887B41">
        <w:rPr>
          <w:rFonts w:ascii="Arial" w:hAnsi="Arial" w:cs="Arial"/>
        </w:rPr>
        <w:t>5</w:t>
      </w:r>
      <w:proofErr w:type="gramEnd"/>
      <w:r w:rsidRPr="00887B41">
        <w:rPr>
          <w:rFonts w:ascii="Arial" w:hAnsi="Arial" w:cs="Arial"/>
        </w:rPr>
        <w:t xml:space="preserve"> (cinco) dias úteis, regularize sua situação ou, no mesmo prazo, apresente sua defesa. O prazo poderá ser prorrogado uma vez, por igual período, a critério do contratante.</w:t>
      </w:r>
    </w:p>
    <w:p w:rsidR="003B7684" w:rsidRPr="00887B41" w:rsidRDefault="003B7684" w:rsidP="003B7684">
      <w:pPr>
        <w:pStyle w:val="Standard"/>
        <w:jc w:val="both"/>
        <w:rPr>
          <w:rFonts w:ascii="Arial" w:hAnsi="Arial" w:cs="Arial"/>
        </w:rPr>
      </w:pPr>
      <w:r w:rsidRPr="00887B41">
        <w:rPr>
          <w:rFonts w:ascii="Arial" w:hAnsi="Arial" w:cs="Arial"/>
          <w:b/>
        </w:rPr>
        <w:t>1</w:t>
      </w:r>
      <w:r w:rsidR="00887B41" w:rsidRPr="00887B41">
        <w:rPr>
          <w:rFonts w:ascii="Arial" w:hAnsi="Arial" w:cs="Arial"/>
          <w:b/>
        </w:rPr>
        <w:t>1</w:t>
      </w:r>
      <w:r w:rsidRPr="00887B41">
        <w:rPr>
          <w:rFonts w:ascii="Arial" w:hAnsi="Arial" w:cs="Arial"/>
          <w:b/>
        </w:rPr>
        <w:t>.7</w:t>
      </w:r>
      <w:r w:rsidR="00887B41" w:rsidRPr="00887B41">
        <w:rPr>
          <w:rFonts w:ascii="Arial" w:hAnsi="Arial" w:cs="Arial"/>
        </w:rPr>
        <w:t xml:space="preserve"> -</w:t>
      </w:r>
      <w:r w:rsidRPr="00887B41">
        <w:rPr>
          <w:rFonts w:ascii="Arial" w:hAnsi="Arial" w:cs="Arial"/>
        </w:rPr>
        <w:t xml:space="preserve">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rsidR="003B7684" w:rsidRPr="00887B41" w:rsidRDefault="003B7684" w:rsidP="003B7684">
      <w:pPr>
        <w:pStyle w:val="Standard"/>
        <w:jc w:val="both"/>
        <w:rPr>
          <w:rFonts w:ascii="Arial" w:hAnsi="Arial" w:cs="Arial"/>
        </w:rPr>
      </w:pPr>
      <w:r w:rsidRPr="00887B41">
        <w:rPr>
          <w:rFonts w:ascii="Arial" w:hAnsi="Arial" w:cs="Arial"/>
          <w:b/>
        </w:rPr>
        <w:t>1</w:t>
      </w:r>
      <w:r w:rsidR="00887B41" w:rsidRPr="00887B41">
        <w:rPr>
          <w:rFonts w:ascii="Arial" w:hAnsi="Arial" w:cs="Arial"/>
          <w:b/>
        </w:rPr>
        <w:t>1</w:t>
      </w:r>
      <w:r w:rsidRPr="00887B41">
        <w:rPr>
          <w:rFonts w:ascii="Arial" w:hAnsi="Arial" w:cs="Arial"/>
          <w:b/>
        </w:rPr>
        <w:t>.8</w:t>
      </w:r>
      <w:r w:rsidR="00887B41" w:rsidRPr="00887B41">
        <w:rPr>
          <w:rFonts w:ascii="Arial" w:hAnsi="Arial" w:cs="Arial"/>
        </w:rPr>
        <w:t xml:space="preserve"> -</w:t>
      </w:r>
      <w:r w:rsidRPr="00887B41">
        <w:rPr>
          <w:rFonts w:ascii="Arial" w:hAnsi="Arial" w:cs="Arial"/>
        </w:rPr>
        <w:t xml:space="preserve"> Persistindo a irregularidade, o contratante deverá adotar as medidas necessárias à rescisão contratual nos autos do processo administrativo correspondente, assegurada ao contratado a ampla defesa.</w:t>
      </w:r>
    </w:p>
    <w:p w:rsidR="003B7684" w:rsidRPr="00887B41" w:rsidRDefault="003B7684" w:rsidP="003B7684">
      <w:pPr>
        <w:pStyle w:val="Standard"/>
        <w:jc w:val="both"/>
        <w:rPr>
          <w:rFonts w:ascii="Arial" w:hAnsi="Arial" w:cs="Arial"/>
        </w:rPr>
      </w:pPr>
      <w:r w:rsidRPr="00887B41">
        <w:rPr>
          <w:rFonts w:ascii="Arial" w:hAnsi="Arial" w:cs="Arial"/>
          <w:b/>
        </w:rPr>
        <w:t>1</w:t>
      </w:r>
      <w:r w:rsidR="00887B41" w:rsidRPr="00887B41">
        <w:rPr>
          <w:rFonts w:ascii="Arial" w:hAnsi="Arial" w:cs="Arial"/>
          <w:b/>
        </w:rPr>
        <w:t>1</w:t>
      </w:r>
      <w:r w:rsidRPr="00887B41">
        <w:rPr>
          <w:rFonts w:ascii="Arial" w:hAnsi="Arial" w:cs="Arial"/>
          <w:b/>
        </w:rPr>
        <w:t>.9</w:t>
      </w:r>
      <w:r w:rsidR="00887B41" w:rsidRPr="00887B41">
        <w:rPr>
          <w:rFonts w:ascii="Arial" w:hAnsi="Arial" w:cs="Arial"/>
        </w:rPr>
        <w:t xml:space="preserve"> -</w:t>
      </w:r>
      <w:r w:rsidRPr="00887B41">
        <w:rPr>
          <w:rFonts w:ascii="Arial" w:hAnsi="Arial" w:cs="Arial"/>
        </w:rPr>
        <w:t xml:space="preserve"> Havendo a efetiva execução do objeto, os pagamentos serão realizados normalmente, até que se decida pela rescisão do contrato, caso o contratado não regularize sua situação junto ao SICAF. </w:t>
      </w:r>
    </w:p>
    <w:p w:rsidR="003B7684" w:rsidRDefault="003B7684" w:rsidP="003B7684">
      <w:pPr>
        <w:pStyle w:val="Standard"/>
        <w:jc w:val="both"/>
      </w:pPr>
    </w:p>
    <w:p w:rsidR="003B7684" w:rsidRDefault="003B7684" w:rsidP="003B7684">
      <w:pPr>
        <w:pStyle w:val="Standard"/>
        <w:jc w:val="both"/>
      </w:pPr>
    </w:p>
    <w:p w:rsidR="002E1DE9" w:rsidRDefault="00295C66">
      <w:pPr>
        <w:pStyle w:val="normal0"/>
        <w:shd w:val="clear" w:color="auto" w:fill="FFFFFF"/>
        <w:tabs>
          <w:tab w:val="left" w:pos="426"/>
        </w:tabs>
        <w:spacing w:after="120"/>
        <w:jc w:val="both"/>
        <w:rPr>
          <w:rFonts w:ascii="Arial" w:eastAsia="Arial" w:hAnsi="Arial" w:cs="Arial"/>
          <w:b/>
        </w:rPr>
      </w:pPr>
      <w:r>
        <w:rPr>
          <w:rFonts w:ascii="Arial" w:eastAsia="Arial" w:hAnsi="Arial" w:cs="Arial"/>
          <w:b/>
        </w:rPr>
        <w:t xml:space="preserve">CLÁUSULA </w:t>
      </w:r>
      <w:r w:rsidR="00887B41">
        <w:rPr>
          <w:rFonts w:ascii="Arial" w:eastAsia="Arial" w:hAnsi="Arial" w:cs="Arial"/>
          <w:b/>
        </w:rPr>
        <w:t>DÉCIMA SEGUNDA</w:t>
      </w:r>
      <w:r>
        <w:rPr>
          <w:rFonts w:ascii="Arial" w:eastAsia="Arial" w:hAnsi="Arial" w:cs="Arial"/>
          <w:b/>
        </w:rPr>
        <w:t xml:space="preserve"> – DO PAGAMENTO</w:t>
      </w:r>
    </w:p>
    <w:p w:rsidR="002E1DE9" w:rsidRPr="00542876" w:rsidRDefault="00887B41">
      <w:pPr>
        <w:pStyle w:val="normal0"/>
        <w:widowControl/>
        <w:tabs>
          <w:tab w:val="left" w:pos="0"/>
        </w:tabs>
        <w:spacing w:after="120"/>
        <w:jc w:val="both"/>
        <w:rPr>
          <w:rFonts w:ascii="Arial" w:eastAsia="Arial" w:hAnsi="Arial" w:cs="Arial"/>
          <w:color w:val="FF0000"/>
        </w:rPr>
      </w:pPr>
      <w:r w:rsidRPr="00542876">
        <w:rPr>
          <w:rFonts w:ascii="Arial" w:eastAsia="Arial" w:hAnsi="Arial" w:cs="Arial"/>
          <w:b/>
        </w:rPr>
        <w:t>12.1 -</w:t>
      </w:r>
      <w:r w:rsidR="00295C66" w:rsidRPr="00542876">
        <w:rPr>
          <w:rFonts w:ascii="Arial" w:eastAsia="Arial" w:hAnsi="Arial" w:cs="Arial"/>
          <w:b/>
        </w:rPr>
        <w:t xml:space="preserve"> </w:t>
      </w:r>
      <w:r w:rsidRPr="00542876">
        <w:rPr>
          <w:rFonts w:ascii="Arial" w:hAnsi="Arial" w:cs="Arial"/>
        </w:rPr>
        <w:t xml:space="preserve">O pagamento será efetuado semestralmente, no prazo máximo de até 10 (dez) dias úteis, contados da finalização da liquidação da despesa, conforme seção anterior, nos termos da </w:t>
      </w:r>
      <w:hyperlink r:id="rId26" w:history="1">
        <w:r w:rsidRPr="00542876">
          <w:rPr>
            <w:rFonts w:ascii="Arial" w:hAnsi="Arial" w:cs="Arial"/>
          </w:rPr>
          <w:t>Instrução Normativa SEGES/ME nº 77, de 2022.</w:t>
        </w:r>
      </w:hyperlink>
    </w:p>
    <w:p w:rsidR="002E1DE9" w:rsidRDefault="00887B41">
      <w:pPr>
        <w:pStyle w:val="normal0"/>
        <w:widowControl/>
        <w:tabs>
          <w:tab w:val="left" w:pos="0"/>
        </w:tabs>
        <w:spacing w:after="120"/>
        <w:jc w:val="both"/>
        <w:rPr>
          <w:rFonts w:ascii="Arial" w:eastAsia="Arial" w:hAnsi="Arial" w:cs="Arial"/>
        </w:rPr>
      </w:pPr>
      <w:r>
        <w:rPr>
          <w:rFonts w:ascii="Arial" w:eastAsia="Arial" w:hAnsi="Arial" w:cs="Arial"/>
          <w:b/>
        </w:rPr>
        <w:t>12.2 -</w:t>
      </w:r>
      <w:r w:rsidR="00295C66">
        <w:rPr>
          <w:rFonts w:ascii="Arial" w:eastAsia="Arial" w:hAnsi="Arial" w:cs="Arial"/>
          <w:b/>
        </w:rPr>
        <w:t xml:space="preserve"> </w:t>
      </w:r>
      <w:r w:rsidR="00295C66">
        <w:rPr>
          <w:rFonts w:ascii="Arial" w:eastAsia="Arial" w:hAnsi="Arial" w:cs="Arial"/>
        </w:rPr>
        <w:t xml:space="preserve">No caso de a CONTRATADA não possuir </w:t>
      </w:r>
      <w:r>
        <w:rPr>
          <w:rFonts w:ascii="Arial" w:eastAsia="Arial" w:hAnsi="Arial" w:cs="Arial"/>
        </w:rPr>
        <w:t>estabelecimento ou unidade econô</w:t>
      </w:r>
      <w:r w:rsidR="00295C66">
        <w:rPr>
          <w:rFonts w:ascii="Arial" w:eastAsia="Arial" w:hAnsi="Arial" w:cs="Arial"/>
        </w:rPr>
        <w:t>mica em Fortaleza/CE, deverá apresentar ao CONTRATANTE, a cada prestação de serviço, juntamente com as notas fiscais de serviços, declaração a</w:t>
      </w:r>
      <w:r w:rsidR="00542876">
        <w:rPr>
          <w:rFonts w:ascii="Arial" w:eastAsia="Arial" w:hAnsi="Arial" w:cs="Arial"/>
        </w:rPr>
        <w:t xml:space="preserve">nexa a este Termo, </w:t>
      </w:r>
      <w:r w:rsidR="00295C66">
        <w:rPr>
          <w:rFonts w:ascii="Arial" w:eastAsia="Arial" w:hAnsi="Arial" w:cs="Arial"/>
        </w:rPr>
        <w:t>pena de incidir retenção e recolhimento do Imposto Sobre Serviço para o Município de Fortaleza/CE quando se aplicar a regra geral de incidência (local do estabelecimento prestador).</w:t>
      </w:r>
    </w:p>
    <w:p w:rsidR="002E1DE9" w:rsidRDefault="00542876">
      <w:pPr>
        <w:pStyle w:val="normal0"/>
        <w:widowControl/>
        <w:tabs>
          <w:tab w:val="left" w:pos="0"/>
        </w:tabs>
        <w:spacing w:after="120"/>
        <w:jc w:val="both"/>
        <w:rPr>
          <w:rFonts w:ascii="Arial" w:eastAsia="Arial" w:hAnsi="Arial" w:cs="Arial"/>
        </w:rPr>
      </w:pPr>
      <w:r>
        <w:rPr>
          <w:rFonts w:ascii="Arial" w:eastAsia="Arial" w:hAnsi="Arial" w:cs="Arial"/>
          <w:b/>
        </w:rPr>
        <w:t>12.</w:t>
      </w:r>
      <w:r w:rsidR="00295C66">
        <w:rPr>
          <w:rFonts w:ascii="Arial" w:eastAsia="Arial" w:hAnsi="Arial" w:cs="Arial"/>
          <w:b/>
        </w:rPr>
        <w:t>3</w:t>
      </w:r>
      <w:r>
        <w:rPr>
          <w:rFonts w:ascii="Arial" w:eastAsia="Arial" w:hAnsi="Arial" w:cs="Arial"/>
          <w:b/>
        </w:rPr>
        <w:t xml:space="preserve"> -</w:t>
      </w:r>
      <w:r w:rsidR="00764306">
        <w:rPr>
          <w:rFonts w:ascii="Arial" w:eastAsia="Arial" w:hAnsi="Arial" w:cs="Arial"/>
        </w:rPr>
        <w:t xml:space="preserve"> </w:t>
      </w:r>
      <w:r w:rsidR="00295C66">
        <w:rPr>
          <w:rFonts w:ascii="Arial" w:eastAsia="Arial" w:hAnsi="Arial" w:cs="Arial"/>
        </w:rPr>
        <w:t xml:space="preserve">A apresentação da declaração de que trata o </w:t>
      </w:r>
      <w:r w:rsidR="00295C66">
        <w:rPr>
          <w:rFonts w:ascii="Arial" w:eastAsia="Arial" w:hAnsi="Arial" w:cs="Arial"/>
          <w:b/>
        </w:rPr>
        <w:t xml:space="preserve">item </w:t>
      </w:r>
      <w:r w:rsidR="00764306">
        <w:rPr>
          <w:rFonts w:ascii="Arial" w:eastAsia="Arial" w:hAnsi="Arial" w:cs="Arial"/>
          <w:b/>
        </w:rPr>
        <w:t>12.2</w:t>
      </w:r>
      <w:r w:rsidR="00295C66">
        <w:rPr>
          <w:rFonts w:ascii="Arial" w:eastAsia="Arial" w:hAnsi="Arial" w:cs="Arial"/>
        </w:rPr>
        <w:t xml:space="preserve"> pela CONTRATADA poderá ser dispensada pelo CONTRATANTE após análise do primeiro pagamento pela Divisão de Orçamento e Finanças.</w:t>
      </w:r>
    </w:p>
    <w:p w:rsidR="002E1DE9" w:rsidRDefault="00542876">
      <w:pPr>
        <w:pStyle w:val="normal0"/>
        <w:widowControl/>
        <w:tabs>
          <w:tab w:val="left" w:pos="0"/>
        </w:tabs>
        <w:spacing w:after="120"/>
        <w:jc w:val="both"/>
        <w:rPr>
          <w:rFonts w:ascii="Arial" w:eastAsia="Arial" w:hAnsi="Arial" w:cs="Arial"/>
        </w:rPr>
      </w:pPr>
      <w:r>
        <w:rPr>
          <w:rFonts w:ascii="Arial" w:eastAsia="Arial" w:hAnsi="Arial" w:cs="Arial"/>
          <w:b/>
        </w:rPr>
        <w:t>12.4 -</w:t>
      </w:r>
      <w:r w:rsidR="00295C66">
        <w:rPr>
          <w:rFonts w:ascii="Arial" w:eastAsia="Arial" w:hAnsi="Arial" w:cs="Arial"/>
          <w:b/>
        </w:rPr>
        <w:t xml:space="preserve"> </w:t>
      </w:r>
      <w:r w:rsidR="00295C66">
        <w:rPr>
          <w:rFonts w:ascii="Arial" w:eastAsia="Arial" w:hAnsi="Arial" w:cs="Arial"/>
        </w:rPr>
        <w:t xml:space="preserve">A CONTRATADA obriga-se a realizar e manter atualizado o autocadastro no Sistema Integrado de Gestão Orçamentária e Financeira da Justiça do Trabalho (SIGEO-JT), nos termos previstos no ATO TRT7.GP nº 56, de 23 de março de 2022, disponível em : </w:t>
      </w:r>
      <w:hyperlink r:id="rId27">
        <w:r w:rsidR="00295C66">
          <w:rPr>
            <w:rFonts w:ascii="Arial" w:eastAsia="Arial" w:hAnsi="Arial" w:cs="Arial"/>
          </w:rPr>
          <w:t xml:space="preserve"> </w:t>
        </w:r>
      </w:hyperlink>
      <w:hyperlink r:id="rId28">
        <w:r w:rsidR="00295C66">
          <w:rPr>
            <w:rFonts w:ascii="Arial" w:eastAsia="Arial" w:hAnsi="Arial" w:cs="Arial"/>
            <w:u w:val="single"/>
          </w:rPr>
          <w:t>https://www.trt7.jus.br/index.php?option=com_content&amp;view=article&amp;id=4885&amp;Itemid=1258</w:t>
        </w:r>
      </w:hyperlink>
      <w:r w:rsidR="00295C66">
        <w:rPr>
          <w:rFonts w:ascii="Arial" w:eastAsia="Arial" w:hAnsi="Arial" w:cs="Arial"/>
        </w:rPr>
        <w:t xml:space="preserve"> (ou através do caminho</w:t>
      </w:r>
      <w:hyperlink r:id="rId29">
        <w:r w:rsidR="00295C66">
          <w:rPr>
            <w:rFonts w:ascii="Arial" w:eastAsia="Arial" w:hAnsi="Arial" w:cs="Arial"/>
          </w:rPr>
          <w:t xml:space="preserve"> </w:t>
        </w:r>
      </w:hyperlink>
      <w:hyperlink r:id="rId30">
        <w:r w:rsidR="00295C66">
          <w:rPr>
            <w:rFonts w:ascii="Arial" w:eastAsia="Arial" w:hAnsi="Arial" w:cs="Arial"/>
            <w:u w:val="single"/>
          </w:rPr>
          <w:t>www.trt7.jus.br</w:t>
        </w:r>
      </w:hyperlink>
      <w:r w:rsidR="00295C66">
        <w:rPr>
          <w:rFonts w:ascii="Arial" w:eastAsia="Arial" w:hAnsi="Arial" w:cs="Arial"/>
        </w:rPr>
        <w:t xml:space="preserve"> &gt; Serviços &gt; Outros &gt; SIGEO – Execução Financeira.</w:t>
      </w:r>
      <w:proofErr w:type="gramStart"/>
      <w:r w:rsidR="00295C66">
        <w:rPr>
          <w:rFonts w:ascii="Arial" w:eastAsia="Arial" w:hAnsi="Arial" w:cs="Arial"/>
        </w:rPr>
        <w:t>)</w:t>
      </w:r>
      <w:proofErr w:type="gramEnd"/>
    </w:p>
    <w:p w:rsidR="002E1DE9" w:rsidRDefault="00542876">
      <w:pPr>
        <w:pStyle w:val="normal0"/>
        <w:widowControl/>
        <w:tabs>
          <w:tab w:val="left" w:pos="0"/>
        </w:tabs>
        <w:spacing w:after="120"/>
        <w:jc w:val="both"/>
        <w:rPr>
          <w:rFonts w:ascii="Arial" w:eastAsia="Arial" w:hAnsi="Arial" w:cs="Arial"/>
        </w:rPr>
      </w:pPr>
      <w:r>
        <w:rPr>
          <w:rFonts w:ascii="Arial" w:eastAsia="Arial" w:hAnsi="Arial" w:cs="Arial"/>
          <w:b/>
        </w:rPr>
        <w:t>12.5 -</w:t>
      </w:r>
      <w:r w:rsidR="00295C66">
        <w:rPr>
          <w:rFonts w:ascii="Arial" w:eastAsia="Arial" w:hAnsi="Arial" w:cs="Arial"/>
          <w:b/>
        </w:rPr>
        <w:t xml:space="preserve"> </w:t>
      </w:r>
      <w:r w:rsidR="00295C66">
        <w:rPr>
          <w:rFonts w:ascii="Arial" w:eastAsia="Arial" w:hAnsi="Arial" w:cs="Arial"/>
        </w:rPr>
        <w:t>Os documentos fiscais devem ser enviados por meio do SIGEO-JT.</w:t>
      </w:r>
    </w:p>
    <w:p w:rsidR="002E1DE9" w:rsidRDefault="00542876">
      <w:pPr>
        <w:pStyle w:val="normal0"/>
        <w:widowControl/>
        <w:tabs>
          <w:tab w:val="left" w:pos="0"/>
        </w:tabs>
        <w:spacing w:after="120"/>
        <w:jc w:val="both"/>
        <w:rPr>
          <w:rFonts w:ascii="Arial" w:eastAsia="Arial" w:hAnsi="Arial" w:cs="Arial"/>
        </w:rPr>
      </w:pPr>
      <w:r>
        <w:rPr>
          <w:rFonts w:ascii="Arial" w:eastAsia="Arial" w:hAnsi="Arial" w:cs="Arial"/>
          <w:b/>
        </w:rPr>
        <w:lastRenderedPageBreak/>
        <w:t>12</w:t>
      </w:r>
      <w:r w:rsidR="00295C66">
        <w:rPr>
          <w:rFonts w:ascii="Arial" w:eastAsia="Arial" w:hAnsi="Arial" w:cs="Arial"/>
          <w:b/>
        </w:rPr>
        <w:t>.6</w:t>
      </w:r>
      <w:r>
        <w:rPr>
          <w:rFonts w:ascii="Arial" w:eastAsia="Arial" w:hAnsi="Arial" w:cs="Arial"/>
          <w:b/>
        </w:rPr>
        <w:t xml:space="preserve"> - </w:t>
      </w:r>
      <w:r w:rsidR="00295C66">
        <w:rPr>
          <w:rFonts w:ascii="Arial" w:eastAsia="Arial" w:hAnsi="Arial" w:cs="Arial"/>
        </w:rPr>
        <w:t xml:space="preserve">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w:t>
      </w:r>
      <w:r w:rsidR="00764306">
        <w:rPr>
          <w:rFonts w:ascii="Arial" w:eastAsia="Arial" w:hAnsi="Arial" w:cs="Arial"/>
        </w:rPr>
        <w:t>a</w:t>
      </w:r>
      <w:r w:rsidR="00295C66">
        <w:rPr>
          <w:rFonts w:ascii="Arial" w:eastAsia="Arial" w:hAnsi="Arial" w:cs="Arial"/>
        </w:rPr>
        <w:t xml:space="preserve"> Receita Federal do Brasil (RFB) e demais órgãos da Administração Pública. </w:t>
      </w:r>
    </w:p>
    <w:p w:rsidR="002E1DE9" w:rsidRDefault="00542876">
      <w:pPr>
        <w:pStyle w:val="normal0"/>
        <w:widowControl/>
        <w:pBdr>
          <w:top w:val="nil"/>
          <w:left w:val="nil"/>
          <w:bottom w:val="nil"/>
          <w:right w:val="nil"/>
          <w:between w:val="nil"/>
        </w:pBdr>
        <w:tabs>
          <w:tab w:val="left" w:pos="0"/>
        </w:tabs>
        <w:spacing w:after="120"/>
        <w:jc w:val="both"/>
        <w:rPr>
          <w:rFonts w:ascii="Arial" w:eastAsia="Arial" w:hAnsi="Arial" w:cs="Arial"/>
        </w:rPr>
      </w:pPr>
      <w:r>
        <w:rPr>
          <w:rFonts w:ascii="Arial" w:eastAsia="Arial" w:hAnsi="Arial" w:cs="Arial"/>
          <w:b/>
          <w:color w:val="000000"/>
        </w:rPr>
        <w:t>12</w:t>
      </w:r>
      <w:r w:rsidR="00295C66">
        <w:rPr>
          <w:rFonts w:ascii="Arial" w:eastAsia="Arial" w:hAnsi="Arial" w:cs="Arial"/>
          <w:b/>
          <w:color w:val="000000"/>
        </w:rPr>
        <w:t>.</w:t>
      </w:r>
      <w:r w:rsidR="00295C66">
        <w:rPr>
          <w:rFonts w:ascii="Arial" w:eastAsia="Arial" w:hAnsi="Arial" w:cs="Arial"/>
          <w:b/>
        </w:rPr>
        <w:t>7</w:t>
      </w:r>
      <w:r>
        <w:rPr>
          <w:rFonts w:ascii="Arial" w:eastAsia="Arial" w:hAnsi="Arial" w:cs="Arial"/>
          <w:b/>
        </w:rPr>
        <w:t xml:space="preserve"> - </w:t>
      </w:r>
      <w:r w:rsidR="00295C66">
        <w:rPr>
          <w:rFonts w:ascii="Arial" w:eastAsia="Arial" w:hAnsi="Arial" w:cs="Arial"/>
          <w:color w:val="000000"/>
        </w:rPr>
        <w:t xml:space="preserve">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w:t>
      </w:r>
      <w:r w:rsidR="00295C66">
        <w:rPr>
          <w:rFonts w:ascii="Arial" w:eastAsia="Arial" w:hAnsi="Arial" w:cs="Arial"/>
        </w:rPr>
        <w:t xml:space="preserve">o </w:t>
      </w:r>
      <w:r w:rsidR="00295C66">
        <w:rPr>
          <w:rFonts w:ascii="Arial" w:eastAsia="Arial" w:hAnsi="Arial" w:cs="Arial"/>
          <w:b/>
        </w:rPr>
        <w:t>CONTRATANTE</w:t>
      </w:r>
      <w:r w:rsidR="00295C66">
        <w:rPr>
          <w:rFonts w:ascii="Arial" w:eastAsia="Arial" w:hAnsi="Arial" w:cs="Arial"/>
        </w:rPr>
        <w:t>.</w:t>
      </w:r>
    </w:p>
    <w:p w:rsidR="00542876" w:rsidRPr="00542876" w:rsidRDefault="00542876" w:rsidP="00542876">
      <w:pPr>
        <w:pStyle w:val="Standard"/>
        <w:rPr>
          <w:rFonts w:ascii="Arial" w:hAnsi="Arial" w:cs="Arial"/>
        </w:rPr>
      </w:pPr>
      <w:r w:rsidRPr="00542876">
        <w:rPr>
          <w:rFonts w:ascii="Arial" w:eastAsia="Arial" w:hAnsi="Arial" w:cs="Arial"/>
          <w:b/>
        </w:rPr>
        <w:t>12.8</w:t>
      </w:r>
      <w:r w:rsidRPr="00542876">
        <w:rPr>
          <w:rFonts w:ascii="Arial" w:eastAsia="Arial" w:hAnsi="Arial" w:cs="Arial"/>
        </w:rPr>
        <w:t xml:space="preserve"> - </w:t>
      </w:r>
      <w:r w:rsidRPr="00542876">
        <w:rPr>
          <w:rFonts w:ascii="Arial" w:hAnsi="Arial" w:cs="Arial"/>
        </w:rPr>
        <w:t>O pagamento será real</w:t>
      </w:r>
      <w:r w:rsidR="00764306">
        <w:rPr>
          <w:rFonts w:ascii="Arial" w:hAnsi="Arial" w:cs="Arial"/>
        </w:rPr>
        <w:t>izado através de ordem bancária</w:t>
      </w:r>
      <w:r w:rsidRPr="00542876">
        <w:rPr>
          <w:rFonts w:ascii="Arial" w:hAnsi="Arial" w:cs="Arial"/>
        </w:rPr>
        <w:t xml:space="preserve"> para crédito em banco, ag</w:t>
      </w:r>
      <w:r w:rsidR="00764306">
        <w:rPr>
          <w:rFonts w:ascii="Arial" w:hAnsi="Arial" w:cs="Arial"/>
        </w:rPr>
        <w:t>ência e conta corrente indicada</w:t>
      </w:r>
      <w:r w:rsidRPr="00542876">
        <w:rPr>
          <w:rFonts w:ascii="Arial" w:hAnsi="Arial" w:cs="Arial"/>
        </w:rPr>
        <w:t xml:space="preserve"> pelo contratado.</w:t>
      </w:r>
    </w:p>
    <w:p w:rsidR="002E1DE9" w:rsidRDefault="00542876">
      <w:pPr>
        <w:pStyle w:val="normal0"/>
        <w:widowControl/>
        <w:pBdr>
          <w:top w:val="nil"/>
          <w:left w:val="nil"/>
          <w:bottom w:val="nil"/>
          <w:right w:val="nil"/>
          <w:between w:val="nil"/>
        </w:pBdr>
        <w:tabs>
          <w:tab w:val="left" w:pos="0"/>
        </w:tabs>
        <w:spacing w:after="120"/>
        <w:jc w:val="both"/>
        <w:rPr>
          <w:rFonts w:ascii="Arial" w:eastAsia="Arial" w:hAnsi="Arial" w:cs="Arial"/>
          <w:color w:val="000000"/>
        </w:rPr>
      </w:pPr>
      <w:r>
        <w:rPr>
          <w:rFonts w:ascii="Arial" w:eastAsia="Arial" w:hAnsi="Arial" w:cs="Arial"/>
          <w:b/>
          <w:color w:val="000000"/>
        </w:rPr>
        <w:t>12</w:t>
      </w:r>
      <w:r w:rsidR="00295C66">
        <w:rPr>
          <w:rFonts w:ascii="Arial" w:eastAsia="Arial" w:hAnsi="Arial" w:cs="Arial"/>
          <w:b/>
          <w:color w:val="000000"/>
        </w:rPr>
        <w:t>.</w:t>
      </w:r>
      <w:r w:rsidR="00295C66">
        <w:rPr>
          <w:rFonts w:ascii="Arial" w:eastAsia="Arial" w:hAnsi="Arial" w:cs="Arial"/>
          <w:b/>
        </w:rPr>
        <w:t>8</w:t>
      </w:r>
      <w:r>
        <w:rPr>
          <w:rFonts w:ascii="Arial" w:eastAsia="Arial" w:hAnsi="Arial" w:cs="Arial"/>
          <w:b/>
        </w:rPr>
        <w:t>.1 -</w:t>
      </w:r>
      <w:r w:rsidR="00295C66">
        <w:rPr>
          <w:rFonts w:ascii="Arial" w:eastAsia="Arial" w:hAnsi="Arial" w:cs="Arial"/>
          <w:b/>
          <w:color w:val="000000"/>
        </w:rPr>
        <w:t xml:space="preserve"> </w:t>
      </w:r>
      <w:r w:rsidR="00295C66">
        <w:rPr>
          <w:rFonts w:ascii="Arial" w:eastAsia="Arial" w:hAnsi="Arial" w:cs="Arial"/>
          <w:color w:val="000000"/>
        </w:rPr>
        <w:t xml:space="preserve">Será considerada data do pagamento o dia em que constar como </w:t>
      </w:r>
      <w:r w:rsidR="00295C66">
        <w:rPr>
          <w:rFonts w:ascii="Arial" w:eastAsia="Arial" w:hAnsi="Arial" w:cs="Arial"/>
          <w:b/>
          <w:color w:val="000000"/>
        </w:rPr>
        <w:t>emitida a ordem bancária para pagamento.</w:t>
      </w:r>
    </w:p>
    <w:p w:rsidR="002E1DE9" w:rsidRDefault="00542876">
      <w:pPr>
        <w:pStyle w:val="normal0"/>
        <w:widowControl/>
        <w:pBdr>
          <w:top w:val="nil"/>
          <w:left w:val="nil"/>
          <w:bottom w:val="nil"/>
          <w:right w:val="nil"/>
          <w:between w:val="nil"/>
        </w:pBdr>
        <w:tabs>
          <w:tab w:val="left" w:pos="0"/>
        </w:tabs>
        <w:spacing w:after="120"/>
        <w:jc w:val="both"/>
        <w:rPr>
          <w:rFonts w:ascii="Arial" w:eastAsia="Arial" w:hAnsi="Arial" w:cs="Arial"/>
          <w:color w:val="000000"/>
        </w:rPr>
      </w:pPr>
      <w:r>
        <w:rPr>
          <w:rFonts w:ascii="Arial" w:eastAsia="Arial" w:hAnsi="Arial" w:cs="Arial"/>
          <w:b/>
          <w:color w:val="000000"/>
        </w:rPr>
        <w:t>12</w:t>
      </w:r>
      <w:r w:rsidR="00295C66">
        <w:rPr>
          <w:rFonts w:ascii="Arial" w:eastAsia="Arial" w:hAnsi="Arial" w:cs="Arial"/>
          <w:b/>
          <w:color w:val="000000"/>
        </w:rPr>
        <w:t>.</w:t>
      </w:r>
      <w:r>
        <w:rPr>
          <w:rFonts w:ascii="Arial" w:eastAsia="Arial" w:hAnsi="Arial" w:cs="Arial"/>
          <w:b/>
        </w:rPr>
        <w:t>9 -</w:t>
      </w:r>
      <w:r w:rsidR="00295C66">
        <w:rPr>
          <w:rFonts w:ascii="Arial" w:eastAsia="Arial" w:hAnsi="Arial" w:cs="Arial"/>
          <w:b/>
        </w:rPr>
        <w:t xml:space="preserve"> </w:t>
      </w:r>
      <w:r w:rsidR="00295C66">
        <w:rPr>
          <w:rFonts w:ascii="Arial" w:eastAsia="Arial" w:hAnsi="Arial" w:cs="Arial"/>
          <w:color w:val="000000"/>
        </w:rPr>
        <w:t xml:space="preserve">Antes de cada pagamento à contratada, será realizada consulta ao SICAF para verificar a manutenção das condições de habilitação exigidas no edital. </w:t>
      </w:r>
    </w:p>
    <w:p w:rsidR="002E1DE9" w:rsidRDefault="00542876">
      <w:pPr>
        <w:pStyle w:val="normal0"/>
        <w:widowControl/>
        <w:pBdr>
          <w:top w:val="nil"/>
          <w:left w:val="nil"/>
          <w:bottom w:val="nil"/>
          <w:right w:val="nil"/>
          <w:between w:val="nil"/>
        </w:pBdr>
        <w:tabs>
          <w:tab w:val="left" w:pos="0"/>
        </w:tabs>
        <w:spacing w:after="120"/>
        <w:jc w:val="both"/>
        <w:rPr>
          <w:rFonts w:ascii="Arial" w:eastAsia="Arial" w:hAnsi="Arial" w:cs="Arial"/>
          <w:color w:val="000000"/>
        </w:rPr>
      </w:pPr>
      <w:r>
        <w:rPr>
          <w:rFonts w:ascii="Arial" w:eastAsia="Arial" w:hAnsi="Arial" w:cs="Arial"/>
          <w:b/>
          <w:color w:val="000000"/>
        </w:rPr>
        <w:t>12</w:t>
      </w:r>
      <w:r w:rsidR="00295C66">
        <w:rPr>
          <w:rFonts w:ascii="Arial" w:eastAsia="Arial" w:hAnsi="Arial" w:cs="Arial"/>
          <w:b/>
          <w:color w:val="000000"/>
        </w:rPr>
        <w:t>.</w:t>
      </w:r>
      <w:r w:rsidR="00295C66">
        <w:rPr>
          <w:rFonts w:ascii="Arial" w:eastAsia="Arial" w:hAnsi="Arial" w:cs="Arial"/>
          <w:b/>
        </w:rPr>
        <w:t>10</w:t>
      </w:r>
      <w:r>
        <w:rPr>
          <w:rFonts w:ascii="Arial" w:eastAsia="Arial" w:hAnsi="Arial" w:cs="Arial"/>
          <w:b/>
        </w:rPr>
        <w:t xml:space="preserve"> - </w:t>
      </w:r>
      <w:r w:rsidR="00295C66">
        <w:rPr>
          <w:rFonts w:ascii="Arial" w:eastAsia="Arial" w:hAnsi="Arial" w:cs="Arial"/>
          <w:color w:val="000000"/>
        </w:rPr>
        <w:t>Quando do pagamento, será efetuada a retenção tributária prevista na legislação aplicável.</w:t>
      </w:r>
    </w:p>
    <w:p w:rsidR="00542876" w:rsidRPr="00542876" w:rsidRDefault="00542876" w:rsidP="00542876">
      <w:pPr>
        <w:pStyle w:val="Standard"/>
        <w:jc w:val="both"/>
        <w:rPr>
          <w:rFonts w:ascii="Arial" w:hAnsi="Arial" w:cs="Arial"/>
        </w:rPr>
      </w:pPr>
      <w:r w:rsidRPr="00542876">
        <w:rPr>
          <w:rFonts w:ascii="Arial" w:eastAsia="Arial" w:hAnsi="Arial" w:cs="Arial"/>
          <w:b/>
          <w:color w:val="000000"/>
        </w:rPr>
        <w:t>12.10.1</w:t>
      </w:r>
      <w:r w:rsidRPr="00542876">
        <w:rPr>
          <w:rFonts w:ascii="Arial" w:eastAsia="Arial" w:hAnsi="Arial" w:cs="Arial"/>
          <w:color w:val="000000"/>
        </w:rPr>
        <w:t xml:space="preserve"> - </w:t>
      </w:r>
      <w:r w:rsidRPr="00542876">
        <w:rPr>
          <w:rFonts w:ascii="Arial" w:hAnsi="Arial" w:cs="Arial"/>
        </w:rPr>
        <w:t>Independentemente do percentual de tributo inserido na planilha, quando houver, serão retidos na fonte, quando da realização do pagamento, os percentuais estabelecidos na legislação vigente.</w:t>
      </w:r>
    </w:p>
    <w:p w:rsidR="002E1DE9" w:rsidRDefault="00542876">
      <w:pPr>
        <w:pStyle w:val="normal0"/>
        <w:widowControl/>
        <w:pBdr>
          <w:top w:val="nil"/>
          <w:left w:val="nil"/>
          <w:bottom w:val="nil"/>
          <w:right w:val="nil"/>
          <w:between w:val="nil"/>
        </w:pBdr>
        <w:tabs>
          <w:tab w:val="left" w:pos="0"/>
          <w:tab w:val="left" w:pos="900"/>
        </w:tabs>
        <w:spacing w:after="120"/>
        <w:jc w:val="both"/>
        <w:rPr>
          <w:rFonts w:ascii="Arial" w:eastAsia="Arial" w:hAnsi="Arial" w:cs="Arial"/>
          <w:color w:val="000000"/>
        </w:rPr>
      </w:pPr>
      <w:r>
        <w:rPr>
          <w:rFonts w:ascii="Arial" w:eastAsia="Arial" w:hAnsi="Arial" w:cs="Arial"/>
          <w:b/>
          <w:color w:val="000000"/>
        </w:rPr>
        <w:t>12</w:t>
      </w:r>
      <w:r w:rsidR="00295C66">
        <w:rPr>
          <w:rFonts w:ascii="Arial" w:eastAsia="Arial" w:hAnsi="Arial" w:cs="Arial"/>
          <w:b/>
          <w:color w:val="000000"/>
        </w:rPr>
        <w:t>.</w:t>
      </w:r>
      <w:r w:rsidR="00295C66">
        <w:rPr>
          <w:rFonts w:ascii="Arial" w:eastAsia="Arial" w:hAnsi="Arial" w:cs="Arial"/>
          <w:b/>
        </w:rPr>
        <w:t>10</w:t>
      </w:r>
      <w:r w:rsidR="00295C66">
        <w:rPr>
          <w:rFonts w:ascii="Arial" w:eastAsia="Arial" w:hAnsi="Arial" w:cs="Arial"/>
          <w:b/>
          <w:color w:val="000000"/>
        </w:rPr>
        <w:t>.</w:t>
      </w:r>
      <w:r>
        <w:rPr>
          <w:rFonts w:ascii="Arial" w:eastAsia="Arial" w:hAnsi="Arial" w:cs="Arial"/>
          <w:b/>
          <w:color w:val="000000"/>
        </w:rPr>
        <w:t>2</w:t>
      </w:r>
      <w:r>
        <w:rPr>
          <w:rFonts w:ascii="Arial" w:eastAsia="Arial" w:hAnsi="Arial" w:cs="Arial"/>
          <w:b/>
        </w:rPr>
        <w:t xml:space="preserve"> - </w:t>
      </w:r>
      <w:r w:rsidR="00295C66">
        <w:rPr>
          <w:rFonts w:ascii="Arial" w:eastAsia="Arial" w:hAnsi="Arial" w:cs="Arial"/>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2E1DE9" w:rsidRDefault="00542876">
      <w:pPr>
        <w:pStyle w:val="normal0"/>
        <w:widowControl/>
        <w:pBdr>
          <w:top w:val="nil"/>
          <w:left w:val="nil"/>
          <w:bottom w:val="nil"/>
          <w:right w:val="nil"/>
          <w:between w:val="nil"/>
        </w:pBdr>
        <w:tabs>
          <w:tab w:val="left" w:pos="0"/>
        </w:tabs>
        <w:spacing w:after="120"/>
        <w:jc w:val="both"/>
        <w:rPr>
          <w:rFonts w:ascii="Arial" w:eastAsia="Arial" w:hAnsi="Arial" w:cs="Arial"/>
          <w:color w:val="000000"/>
        </w:rPr>
      </w:pPr>
      <w:r>
        <w:rPr>
          <w:rFonts w:ascii="Arial" w:eastAsia="Arial" w:hAnsi="Arial" w:cs="Arial"/>
          <w:b/>
          <w:color w:val="000000"/>
        </w:rPr>
        <w:t>12</w:t>
      </w:r>
      <w:r w:rsidR="00295C66">
        <w:rPr>
          <w:rFonts w:ascii="Arial" w:eastAsia="Arial" w:hAnsi="Arial" w:cs="Arial"/>
          <w:b/>
          <w:color w:val="000000"/>
        </w:rPr>
        <w:t>.</w:t>
      </w:r>
      <w:r>
        <w:rPr>
          <w:rFonts w:ascii="Arial" w:eastAsia="Arial" w:hAnsi="Arial" w:cs="Arial"/>
          <w:b/>
        </w:rPr>
        <w:t>11 -</w:t>
      </w:r>
      <w:r w:rsidR="00295C66">
        <w:rPr>
          <w:rFonts w:ascii="Arial" w:eastAsia="Arial" w:hAnsi="Arial" w:cs="Arial"/>
          <w:b/>
        </w:rPr>
        <w:t xml:space="preserve"> </w:t>
      </w:r>
      <w:r w:rsidR="00295C66">
        <w:rPr>
          <w:rFonts w:ascii="Arial" w:eastAsia="Arial" w:hAnsi="Arial" w:cs="Arial"/>
          <w:color w:val="000000"/>
        </w:rPr>
        <w:t xml:space="preserve">Nos casos de eventuais atrasos de pagamento, desde que a Contratada não tenha concorrido, de alguma forma, para tanto, fica convencionado que a taxa de compensação financeira devida pelo </w:t>
      </w:r>
      <w:r w:rsidR="00295C66">
        <w:rPr>
          <w:rFonts w:ascii="Arial" w:eastAsia="Arial" w:hAnsi="Arial" w:cs="Arial"/>
          <w:b/>
          <w:color w:val="000000"/>
        </w:rPr>
        <w:t>CONTRATANTE</w:t>
      </w:r>
      <w:r w:rsidR="00295C66">
        <w:rPr>
          <w:rFonts w:ascii="Arial" w:eastAsia="Arial" w:hAnsi="Arial" w:cs="Arial"/>
          <w:color w:val="000000"/>
        </w:rPr>
        <w:t>, entre a data do vencimento e o efetivo adimplemento da parcela, é calculada mediante a aplicação da seguinte fórmula:</w:t>
      </w:r>
    </w:p>
    <w:p w:rsidR="002E1DE9" w:rsidRDefault="00295C66">
      <w:pPr>
        <w:pStyle w:val="normal0"/>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EM = I x N x VP, sendo:</w:t>
      </w:r>
    </w:p>
    <w:p w:rsidR="002E1DE9" w:rsidRDefault="00295C66">
      <w:pPr>
        <w:pStyle w:val="normal0"/>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EM = Encargos moratórios;</w:t>
      </w:r>
    </w:p>
    <w:p w:rsidR="002E1DE9" w:rsidRDefault="00295C66">
      <w:pPr>
        <w:pStyle w:val="normal0"/>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N = Número de dias entre a data prevista para o pagamento e a do efetivo pagamento;</w:t>
      </w:r>
    </w:p>
    <w:p w:rsidR="002E1DE9" w:rsidRDefault="00295C66">
      <w:pPr>
        <w:pStyle w:val="normal0"/>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I = Índice de compensação financeira = 0,00016438, assim apurado:</w:t>
      </w:r>
    </w:p>
    <w:p w:rsidR="002E1DE9" w:rsidRDefault="00295C66">
      <w:pPr>
        <w:pStyle w:val="normal0"/>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 xml:space="preserve">I = i/365     </w:t>
      </w:r>
      <w:r>
        <w:rPr>
          <w:rFonts w:ascii="Arial" w:eastAsia="Arial" w:hAnsi="Arial" w:cs="Arial"/>
          <w:color w:val="000000"/>
        </w:rPr>
        <w:tab/>
        <w:t>I = 6/100</w:t>
      </w:r>
      <w:r>
        <w:rPr>
          <w:rFonts w:ascii="Arial" w:eastAsia="Arial" w:hAnsi="Arial" w:cs="Arial"/>
          <w:color w:val="000000"/>
        </w:rPr>
        <w:tab/>
        <w:t xml:space="preserve">       I = 0,00016438</w:t>
      </w:r>
    </w:p>
    <w:p w:rsidR="002E1DE9" w:rsidRDefault="00295C66">
      <w:pPr>
        <w:pStyle w:val="normal0"/>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ab/>
      </w:r>
      <w:r>
        <w:rPr>
          <w:rFonts w:ascii="Arial" w:eastAsia="Arial" w:hAnsi="Arial" w:cs="Arial"/>
          <w:color w:val="000000"/>
        </w:rPr>
        <w:tab/>
        <w:t xml:space="preserve">   </w:t>
      </w:r>
      <w:r>
        <w:rPr>
          <w:rFonts w:ascii="Arial" w:eastAsia="Arial" w:hAnsi="Arial" w:cs="Arial"/>
        </w:rPr>
        <w:t xml:space="preserve">   </w:t>
      </w:r>
      <w:r>
        <w:rPr>
          <w:rFonts w:ascii="Arial" w:eastAsia="Arial" w:hAnsi="Arial" w:cs="Arial"/>
          <w:color w:val="000000"/>
        </w:rPr>
        <w:t>365</w:t>
      </w:r>
    </w:p>
    <w:p w:rsidR="002E1DE9" w:rsidRDefault="00295C66">
      <w:pPr>
        <w:pStyle w:val="normal0"/>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Em que i = taxa percentual anual no valor de 6%, capitalizada diariamente em regime de juros simples.</w:t>
      </w:r>
    </w:p>
    <w:p w:rsidR="002E1DE9" w:rsidRDefault="00295C66">
      <w:pPr>
        <w:pStyle w:val="normal0"/>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VP = Valor da parcela em atraso.</w:t>
      </w:r>
    </w:p>
    <w:p w:rsidR="00542876" w:rsidRDefault="00542876">
      <w:pPr>
        <w:pStyle w:val="normal0"/>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b/>
          <w:color w:val="000000"/>
        </w:rPr>
        <w:t>12.</w:t>
      </w:r>
      <w:r>
        <w:rPr>
          <w:rFonts w:ascii="Arial" w:eastAsia="Arial" w:hAnsi="Arial" w:cs="Arial"/>
          <w:b/>
        </w:rPr>
        <w:t xml:space="preserve">12 - </w:t>
      </w:r>
      <w:r>
        <w:rPr>
          <w:rFonts w:ascii="Arial" w:eastAsia="Arial" w:hAnsi="Arial" w:cs="Arial"/>
          <w:color w:val="000000"/>
        </w:rPr>
        <w:t xml:space="preserve">No </w:t>
      </w:r>
      <w:r>
        <w:rPr>
          <w:rFonts w:ascii="Arial" w:eastAsia="Arial" w:hAnsi="Arial" w:cs="Arial"/>
        </w:rPr>
        <w:t>caso</w:t>
      </w:r>
      <w:r>
        <w:rPr>
          <w:rFonts w:ascii="Arial" w:eastAsia="Arial" w:hAnsi="Arial" w:cs="Arial"/>
          <w:color w:val="000000"/>
        </w:rPr>
        <w:t xml:space="preserve"> de aplicação de multa o valor respectivo será deduzido da fatura.</w:t>
      </w:r>
    </w:p>
    <w:p w:rsidR="00542876" w:rsidRDefault="00542876">
      <w:pPr>
        <w:pStyle w:val="normal0"/>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p>
    <w:p w:rsidR="00542876" w:rsidRDefault="00542876">
      <w:pPr>
        <w:pStyle w:val="normal0"/>
        <w:pBdr>
          <w:top w:val="nil"/>
          <w:left w:val="nil"/>
          <w:bottom w:val="nil"/>
          <w:right w:val="nil"/>
          <w:between w:val="nil"/>
        </w:pBdr>
        <w:tabs>
          <w:tab w:val="left" w:pos="-180"/>
          <w:tab w:val="left" w:pos="-142"/>
          <w:tab w:val="left" w:pos="0"/>
        </w:tabs>
        <w:spacing w:after="120"/>
        <w:jc w:val="both"/>
        <w:rPr>
          <w:rFonts w:ascii="Arial" w:eastAsia="Arial" w:hAnsi="Arial" w:cs="Arial"/>
          <w:b/>
          <w:color w:val="000000"/>
        </w:rPr>
      </w:pPr>
      <w:r w:rsidRPr="00542876">
        <w:rPr>
          <w:rFonts w:ascii="Arial" w:eastAsia="Arial" w:hAnsi="Arial" w:cs="Arial"/>
          <w:b/>
          <w:color w:val="000000"/>
        </w:rPr>
        <w:t>CLÁUSULA DÉCIMA TERCEIRA – DA CESSÃO DE CRÉDITO</w:t>
      </w:r>
    </w:p>
    <w:p w:rsidR="00542876" w:rsidRPr="0024447A" w:rsidRDefault="00542876" w:rsidP="00542876">
      <w:pPr>
        <w:pStyle w:val="Standard"/>
        <w:jc w:val="both"/>
        <w:rPr>
          <w:rFonts w:ascii="Arial" w:hAnsi="Arial" w:cs="Arial"/>
        </w:rPr>
      </w:pPr>
      <w:r w:rsidRPr="0024447A">
        <w:rPr>
          <w:rFonts w:ascii="Arial" w:hAnsi="Arial" w:cs="Arial"/>
          <w:b/>
        </w:rPr>
        <w:t>1</w:t>
      </w:r>
      <w:r w:rsidR="0024447A" w:rsidRPr="0024447A">
        <w:rPr>
          <w:rFonts w:ascii="Arial" w:hAnsi="Arial" w:cs="Arial"/>
          <w:b/>
        </w:rPr>
        <w:t>3</w:t>
      </w:r>
      <w:r w:rsidRPr="0024447A">
        <w:rPr>
          <w:rFonts w:ascii="Arial" w:hAnsi="Arial" w:cs="Arial"/>
          <w:b/>
        </w:rPr>
        <w:t>.1</w:t>
      </w:r>
      <w:r w:rsidR="0024447A" w:rsidRPr="0024447A">
        <w:rPr>
          <w:rFonts w:ascii="Arial" w:hAnsi="Arial" w:cs="Arial"/>
        </w:rPr>
        <w:t xml:space="preserve"> -</w:t>
      </w:r>
      <w:r w:rsidRPr="0024447A">
        <w:rPr>
          <w:rFonts w:ascii="Arial" w:hAnsi="Arial" w:cs="Arial"/>
        </w:rPr>
        <w:t xml:space="preserve"> É admitida a cessão fiduciária de direitos creditícios com instituição financeira, nos termos e de acordo com os procedimentos previstos na </w:t>
      </w:r>
      <w:hyperlink r:id="rId31" w:history="1">
        <w:r w:rsidRPr="0024447A">
          <w:rPr>
            <w:rFonts w:ascii="Arial" w:hAnsi="Arial" w:cs="Arial"/>
            <w:color w:val="1155CC"/>
            <w:u w:val="single"/>
          </w:rPr>
          <w:t xml:space="preserve">Instrução Normativa SEGES/ME nº 53, de </w:t>
        </w:r>
        <w:proofErr w:type="gramStart"/>
        <w:r w:rsidRPr="0024447A">
          <w:rPr>
            <w:rFonts w:ascii="Arial" w:hAnsi="Arial" w:cs="Arial"/>
            <w:color w:val="1155CC"/>
            <w:u w:val="single"/>
          </w:rPr>
          <w:t>8</w:t>
        </w:r>
        <w:proofErr w:type="gramEnd"/>
        <w:r w:rsidRPr="0024447A">
          <w:rPr>
            <w:rFonts w:ascii="Arial" w:hAnsi="Arial" w:cs="Arial"/>
            <w:color w:val="1155CC"/>
            <w:u w:val="single"/>
          </w:rPr>
          <w:t xml:space="preserve"> de julho de 2020</w:t>
        </w:r>
      </w:hyperlink>
      <w:r w:rsidRPr="0024447A">
        <w:rPr>
          <w:rFonts w:ascii="Arial" w:hAnsi="Arial" w:cs="Arial"/>
        </w:rPr>
        <w:t>, conforme as regras deste presente tópico.</w:t>
      </w:r>
    </w:p>
    <w:p w:rsidR="00542876" w:rsidRPr="0024447A" w:rsidRDefault="0024447A" w:rsidP="00542876">
      <w:pPr>
        <w:pStyle w:val="Standard"/>
        <w:jc w:val="both"/>
        <w:rPr>
          <w:rFonts w:ascii="Arial" w:hAnsi="Arial" w:cs="Arial"/>
        </w:rPr>
      </w:pPr>
      <w:r w:rsidRPr="0024447A">
        <w:rPr>
          <w:rFonts w:ascii="Arial" w:hAnsi="Arial" w:cs="Arial"/>
          <w:b/>
        </w:rPr>
        <w:t>13.1.1</w:t>
      </w:r>
      <w:r w:rsidRPr="0024447A">
        <w:rPr>
          <w:rFonts w:ascii="Arial" w:hAnsi="Arial" w:cs="Arial"/>
        </w:rPr>
        <w:t xml:space="preserve"> -</w:t>
      </w:r>
      <w:r w:rsidR="00542876" w:rsidRPr="0024447A">
        <w:rPr>
          <w:rFonts w:ascii="Arial" w:hAnsi="Arial" w:cs="Arial"/>
        </w:rPr>
        <w:t xml:space="preserve"> </w:t>
      </w:r>
      <w:proofErr w:type="gramStart"/>
      <w:r w:rsidR="00542876" w:rsidRPr="0024447A">
        <w:rPr>
          <w:rFonts w:ascii="Arial" w:hAnsi="Arial" w:cs="Arial"/>
        </w:rPr>
        <w:t>As cessões de crédito não fiduciária</w:t>
      </w:r>
      <w:proofErr w:type="gramEnd"/>
      <w:r w:rsidR="00542876" w:rsidRPr="0024447A">
        <w:rPr>
          <w:rFonts w:ascii="Arial" w:hAnsi="Arial" w:cs="Arial"/>
        </w:rPr>
        <w:t xml:space="preserve"> dependerão de prévia aprovação do contratante.</w:t>
      </w:r>
    </w:p>
    <w:p w:rsidR="00542876" w:rsidRPr="0024447A" w:rsidRDefault="0024447A" w:rsidP="00542876">
      <w:pPr>
        <w:pStyle w:val="Standard"/>
        <w:jc w:val="both"/>
        <w:rPr>
          <w:rFonts w:ascii="Arial" w:hAnsi="Arial" w:cs="Arial"/>
        </w:rPr>
      </w:pPr>
      <w:r w:rsidRPr="0024447A">
        <w:rPr>
          <w:rFonts w:ascii="Arial" w:hAnsi="Arial" w:cs="Arial"/>
          <w:b/>
        </w:rPr>
        <w:t>13</w:t>
      </w:r>
      <w:r w:rsidR="00542876" w:rsidRPr="0024447A">
        <w:rPr>
          <w:rFonts w:ascii="Arial" w:hAnsi="Arial" w:cs="Arial"/>
          <w:b/>
        </w:rPr>
        <w:t>.2</w:t>
      </w:r>
      <w:r w:rsidRPr="0024447A">
        <w:rPr>
          <w:rFonts w:ascii="Arial" w:hAnsi="Arial" w:cs="Arial"/>
        </w:rPr>
        <w:t xml:space="preserve"> -</w:t>
      </w:r>
      <w:r w:rsidR="00542876" w:rsidRPr="0024447A">
        <w:rPr>
          <w:rFonts w:ascii="Arial" w:hAnsi="Arial" w:cs="Arial"/>
        </w:rPr>
        <w:t xml:space="preserve"> A eficácia da cessão de crédito, de qualquer natureza, em relação à Administração, está condicionada à celebração de termo aditivo ao contrato administrativo.</w:t>
      </w:r>
    </w:p>
    <w:p w:rsidR="00542876" w:rsidRPr="0024447A" w:rsidRDefault="00542876" w:rsidP="00542876">
      <w:pPr>
        <w:pStyle w:val="Standard"/>
        <w:jc w:val="both"/>
        <w:rPr>
          <w:rFonts w:ascii="Arial" w:hAnsi="Arial" w:cs="Arial"/>
        </w:rPr>
      </w:pPr>
      <w:r w:rsidRPr="0024447A">
        <w:rPr>
          <w:rFonts w:ascii="Arial" w:hAnsi="Arial" w:cs="Arial"/>
          <w:b/>
        </w:rPr>
        <w:t>1</w:t>
      </w:r>
      <w:r w:rsidR="0024447A" w:rsidRPr="0024447A">
        <w:rPr>
          <w:rFonts w:ascii="Arial" w:hAnsi="Arial" w:cs="Arial"/>
          <w:b/>
        </w:rPr>
        <w:t>3.3</w:t>
      </w:r>
      <w:r w:rsidR="0024447A" w:rsidRPr="0024447A">
        <w:rPr>
          <w:rFonts w:ascii="Arial" w:hAnsi="Arial" w:cs="Arial"/>
        </w:rPr>
        <w:t xml:space="preserve"> -</w:t>
      </w:r>
      <w:r w:rsidRPr="0024447A">
        <w:rPr>
          <w:rFonts w:ascii="Arial" w:hAnsi="Arial" w:cs="Arial"/>
        </w:rPr>
        <w:t xml:space="preserve">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32" w:anchor="art12" w:history="1">
        <w:r w:rsidRPr="0024447A">
          <w:rPr>
            <w:rFonts w:ascii="Arial" w:hAnsi="Arial" w:cs="Arial"/>
            <w:color w:val="1155CC"/>
            <w:u w:val="single"/>
          </w:rPr>
          <w:t>art. 12 da Lei nº 8.429, de 1992</w:t>
        </w:r>
      </w:hyperlink>
      <w:r w:rsidRPr="0024447A">
        <w:rPr>
          <w:rFonts w:ascii="Arial" w:hAnsi="Arial" w:cs="Arial"/>
        </w:rPr>
        <w:t xml:space="preserve">, tudo nos termos do </w:t>
      </w:r>
      <w:hyperlink r:id="rId33" w:history="1">
        <w:r w:rsidRPr="0024447A">
          <w:rPr>
            <w:rFonts w:ascii="Arial" w:hAnsi="Arial" w:cs="Arial"/>
            <w:color w:val="1155CC"/>
            <w:u w:val="single"/>
          </w:rPr>
          <w:t xml:space="preserve">Parecer JL-01, de 18 de maio de </w:t>
        </w:r>
        <w:proofErr w:type="gramStart"/>
        <w:r w:rsidRPr="0024447A">
          <w:rPr>
            <w:rFonts w:ascii="Arial" w:hAnsi="Arial" w:cs="Arial"/>
            <w:color w:val="1155CC"/>
            <w:u w:val="single"/>
          </w:rPr>
          <w:t>2020.</w:t>
        </w:r>
        <w:proofErr w:type="gramEnd"/>
      </w:hyperlink>
    </w:p>
    <w:p w:rsidR="00C75FA8" w:rsidRPr="0024447A" w:rsidRDefault="00C75FA8" w:rsidP="00C75FA8">
      <w:pPr>
        <w:pStyle w:val="Standard"/>
        <w:jc w:val="both"/>
        <w:rPr>
          <w:rFonts w:ascii="Arial" w:hAnsi="Arial" w:cs="Arial"/>
        </w:rPr>
      </w:pPr>
      <w:r w:rsidRPr="0024447A">
        <w:rPr>
          <w:rFonts w:ascii="Arial" w:hAnsi="Arial" w:cs="Arial"/>
          <w:b/>
        </w:rPr>
        <w:t>1</w:t>
      </w:r>
      <w:r w:rsidR="0024447A" w:rsidRPr="0024447A">
        <w:rPr>
          <w:rFonts w:ascii="Arial" w:hAnsi="Arial" w:cs="Arial"/>
          <w:b/>
        </w:rPr>
        <w:t>3</w:t>
      </w:r>
      <w:r w:rsidRPr="0024447A">
        <w:rPr>
          <w:rFonts w:ascii="Arial" w:hAnsi="Arial" w:cs="Arial"/>
          <w:b/>
        </w:rPr>
        <w:t>.4</w:t>
      </w:r>
      <w:r w:rsidR="0024447A" w:rsidRPr="0024447A">
        <w:rPr>
          <w:rFonts w:ascii="Arial" w:hAnsi="Arial" w:cs="Arial"/>
        </w:rPr>
        <w:t xml:space="preserve"> -</w:t>
      </w:r>
      <w:r w:rsidRPr="0024447A">
        <w:rPr>
          <w:rFonts w:ascii="Arial" w:hAnsi="Arial" w:cs="Arial"/>
        </w:rPr>
        <w:t xml:space="preserve"> 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rsidR="00C75FA8" w:rsidRPr="0024447A" w:rsidRDefault="00C75FA8" w:rsidP="00C75FA8">
      <w:pPr>
        <w:pStyle w:val="Standard"/>
        <w:jc w:val="both"/>
        <w:rPr>
          <w:rFonts w:ascii="Arial" w:hAnsi="Arial" w:cs="Arial"/>
        </w:rPr>
      </w:pPr>
      <w:r w:rsidRPr="0024447A">
        <w:rPr>
          <w:rFonts w:ascii="Arial" w:hAnsi="Arial" w:cs="Arial"/>
          <w:b/>
        </w:rPr>
        <w:t>1</w:t>
      </w:r>
      <w:r w:rsidR="0024447A" w:rsidRPr="0024447A">
        <w:rPr>
          <w:rFonts w:ascii="Arial" w:hAnsi="Arial" w:cs="Arial"/>
          <w:b/>
        </w:rPr>
        <w:t>3.5</w:t>
      </w:r>
      <w:r w:rsidR="0024447A" w:rsidRPr="0024447A">
        <w:rPr>
          <w:rFonts w:ascii="Arial" w:hAnsi="Arial" w:cs="Arial"/>
        </w:rPr>
        <w:t xml:space="preserve"> -</w:t>
      </w:r>
      <w:r w:rsidRPr="0024447A">
        <w:rPr>
          <w:rFonts w:ascii="Arial" w:hAnsi="Arial" w:cs="Arial"/>
        </w:rPr>
        <w:t xml:space="preserve"> A cessão de crédito não afetará a execução do objeto contratado, que continuará sob a integral responsabilidade do contratado.</w:t>
      </w:r>
    </w:p>
    <w:p w:rsidR="00542876" w:rsidRPr="00542876" w:rsidRDefault="00542876">
      <w:pPr>
        <w:pStyle w:val="normal0"/>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p>
    <w:p w:rsidR="002E1DE9" w:rsidRDefault="00295C66">
      <w:pPr>
        <w:pStyle w:val="normal0"/>
        <w:widowControl/>
        <w:pBdr>
          <w:top w:val="nil"/>
          <w:left w:val="nil"/>
          <w:bottom w:val="nil"/>
          <w:right w:val="nil"/>
          <w:between w:val="nil"/>
        </w:pBdr>
        <w:tabs>
          <w:tab w:val="left" w:pos="-720"/>
          <w:tab w:val="left" w:pos="0"/>
        </w:tabs>
        <w:spacing w:after="120"/>
        <w:jc w:val="both"/>
        <w:rPr>
          <w:rFonts w:ascii="Arial" w:eastAsia="Arial" w:hAnsi="Arial" w:cs="Arial"/>
        </w:rPr>
      </w:pPr>
      <w:r>
        <w:rPr>
          <w:rFonts w:ascii="Arial" w:eastAsia="Arial" w:hAnsi="Arial" w:cs="Arial"/>
          <w:color w:val="000000"/>
        </w:rPr>
        <w:br/>
      </w:r>
    </w:p>
    <w:p w:rsidR="002E1DE9" w:rsidRDefault="00295C66">
      <w:pPr>
        <w:pStyle w:val="normal0"/>
        <w:shd w:val="clear" w:color="auto" w:fill="FFFFFF"/>
        <w:spacing w:after="120"/>
        <w:jc w:val="both"/>
        <w:rPr>
          <w:rFonts w:ascii="Arial" w:eastAsia="Arial" w:hAnsi="Arial" w:cs="Arial"/>
          <w:b/>
        </w:rPr>
      </w:pPr>
      <w:r>
        <w:rPr>
          <w:rFonts w:ascii="Arial" w:eastAsia="Arial" w:hAnsi="Arial" w:cs="Arial"/>
          <w:b/>
        </w:rPr>
        <w:t xml:space="preserve">CLÁUSULA </w:t>
      </w:r>
      <w:r w:rsidR="0024447A">
        <w:rPr>
          <w:rFonts w:ascii="Arial" w:eastAsia="Arial" w:hAnsi="Arial" w:cs="Arial"/>
          <w:b/>
        </w:rPr>
        <w:t>DÉCIMA QUARTA</w:t>
      </w:r>
      <w:r>
        <w:rPr>
          <w:rFonts w:ascii="Arial" w:eastAsia="Arial" w:hAnsi="Arial" w:cs="Arial"/>
          <w:b/>
        </w:rPr>
        <w:t xml:space="preserve"> - DAS SANÇÕES ADMINISTRATIVAS</w:t>
      </w:r>
    </w:p>
    <w:p w:rsidR="0024447A" w:rsidRPr="00CC2F26" w:rsidRDefault="0024447A" w:rsidP="0024447A">
      <w:pPr>
        <w:pStyle w:val="Standard"/>
        <w:jc w:val="both"/>
        <w:rPr>
          <w:rFonts w:ascii="Arial" w:hAnsi="Arial" w:cs="Arial"/>
        </w:rPr>
      </w:pPr>
      <w:r w:rsidRPr="00CC2F26">
        <w:rPr>
          <w:rFonts w:ascii="Arial" w:hAnsi="Arial" w:cs="Arial"/>
          <w:b/>
        </w:rPr>
        <w:t xml:space="preserve">14.1 </w:t>
      </w:r>
      <w:r w:rsidRPr="00CC2F26">
        <w:rPr>
          <w:rFonts w:ascii="Arial" w:hAnsi="Arial" w:cs="Arial"/>
        </w:rPr>
        <w:t>-  Comete infração administrativa o contratado que cometer quaisquer das infrações previstas no art. 155 da Lei nº 14.133, de 2021, quais sejam:</w:t>
      </w:r>
    </w:p>
    <w:p w:rsidR="0024447A" w:rsidRPr="00CC2F26" w:rsidRDefault="0024447A" w:rsidP="0024447A">
      <w:pPr>
        <w:pStyle w:val="Standard"/>
        <w:jc w:val="both"/>
        <w:rPr>
          <w:rFonts w:ascii="Arial" w:hAnsi="Arial" w:cs="Arial"/>
        </w:rPr>
      </w:pPr>
      <w:r w:rsidRPr="00764306">
        <w:rPr>
          <w:rFonts w:ascii="Arial" w:hAnsi="Arial" w:cs="Arial"/>
          <w:b/>
        </w:rPr>
        <w:t>a)</w:t>
      </w:r>
      <w:r w:rsidRPr="00CC2F26">
        <w:rPr>
          <w:rFonts w:ascii="Arial" w:hAnsi="Arial" w:cs="Arial"/>
        </w:rPr>
        <w:t xml:space="preserve"> dar causa à inexecução parcial do contrato;</w:t>
      </w:r>
    </w:p>
    <w:p w:rsidR="0024447A" w:rsidRPr="00CC2F26" w:rsidRDefault="0024447A" w:rsidP="0024447A">
      <w:pPr>
        <w:pStyle w:val="Standard"/>
        <w:jc w:val="both"/>
        <w:rPr>
          <w:rFonts w:ascii="Arial" w:hAnsi="Arial" w:cs="Arial"/>
        </w:rPr>
      </w:pPr>
      <w:r w:rsidRPr="00764306">
        <w:rPr>
          <w:rFonts w:ascii="Arial" w:hAnsi="Arial" w:cs="Arial"/>
          <w:b/>
        </w:rPr>
        <w:t>b)</w:t>
      </w:r>
      <w:r w:rsidRPr="00CC2F26">
        <w:rPr>
          <w:rFonts w:ascii="Arial" w:hAnsi="Arial" w:cs="Arial"/>
        </w:rPr>
        <w:t xml:space="preserve"> dar causa à inexecução parcial do contrato que cause grave dano à Administração, ao funcionamento dos serviços públicos ou ao interesse coletivo;</w:t>
      </w:r>
    </w:p>
    <w:p w:rsidR="0024447A" w:rsidRPr="00CC2F26" w:rsidRDefault="0024447A" w:rsidP="0024447A">
      <w:pPr>
        <w:pStyle w:val="Standard"/>
        <w:jc w:val="both"/>
        <w:rPr>
          <w:rFonts w:ascii="Arial" w:hAnsi="Arial" w:cs="Arial"/>
        </w:rPr>
      </w:pPr>
      <w:r w:rsidRPr="00764306">
        <w:rPr>
          <w:rFonts w:ascii="Arial" w:hAnsi="Arial" w:cs="Arial"/>
          <w:b/>
        </w:rPr>
        <w:t>c)</w:t>
      </w:r>
      <w:r w:rsidRPr="00CC2F26">
        <w:rPr>
          <w:rFonts w:ascii="Arial" w:hAnsi="Arial" w:cs="Arial"/>
        </w:rPr>
        <w:t xml:space="preserve"> dar causa à inexecução total do contrato;</w:t>
      </w:r>
    </w:p>
    <w:p w:rsidR="0024447A" w:rsidRPr="00CC2F26" w:rsidRDefault="0024447A" w:rsidP="0024447A">
      <w:pPr>
        <w:pStyle w:val="Standard"/>
        <w:jc w:val="both"/>
        <w:rPr>
          <w:rFonts w:ascii="Arial" w:hAnsi="Arial" w:cs="Arial"/>
        </w:rPr>
      </w:pPr>
      <w:r w:rsidRPr="00764306">
        <w:rPr>
          <w:rFonts w:ascii="Arial" w:hAnsi="Arial" w:cs="Arial"/>
          <w:b/>
        </w:rPr>
        <w:t>d)</w:t>
      </w:r>
      <w:r w:rsidRPr="00CC2F26">
        <w:rPr>
          <w:rFonts w:ascii="Arial" w:hAnsi="Arial" w:cs="Arial"/>
        </w:rPr>
        <w:t xml:space="preserve"> ensejar o retardamento da execução ou da entrega do objeto da licitação sem motivo justificado;</w:t>
      </w:r>
    </w:p>
    <w:p w:rsidR="0024447A" w:rsidRPr="00CC2F26" w:rsidRDefault="0024447A" w:rsidP="0024447A">
      <w:pPr>
        <w:pStyle w:val="Standard"/>
        <w:jc w:val="both"/>
        <w:rPr>
          <w:rFonts w:ascii="Arial" w:hAnsi="Arial" w:cs="Arial"/>
        </w:rPr>
      </w:pPr>
      <w:r w:rsidRPr="00764306">
        <w:rPr>
          <w:rFonts w:ascii="Arial" w:hAnsi="Arial" w:cs="Arial"/>
          <w:b/>
        </w:rPr>
        <w:t>e)</w:t>
      </w:r>
      <w:r w:rsidRPr="00CC2F26">
        <w:rPr>
          <w:rFonts w:ascii="Arial" w:hAnsi="Arial" w:cs="Arial"/>
        </w:rPr>
        <w:t xml:space="preserve"> apresentar documentação falsa ou prestar declaração falsa durante a execução do contrato;</w:t>
      </w:r>
    </w:p>
    <w:p w:rsidR="0024447A" w:rsidRPr="00CC2F26" w:rsidRDefault="0024447A" w:rsidP="0024447A">
      <w:pPr>
        <w:pStyle w:val="Standard"/>
        <w:jc w:val="both"/>
        <w:rPr>
          <w:rFonts w:ascii="Arial" w:hAnsi="Arial" w:cs="Arial"/>
        </w:rPr>
      </w:pPr>
      <w:r w:rsidRPr="00764306">
        <w:rPr>
          <w:rFonts w:ascii="Arial" w:hAnsi="Arial" w:cs="Arial"/>
          <w:b/>
        </w:rPr>
        <w:t>f)</w:t>
      </w:r>
      <w:r w:rsidRPr="00CC2F26">
        <w:rPr>
          <w:rFonts w:ascii="Arial" w:hAnsi="Arial" w:cs="Arial"/>
        </w:rPr>
        <w:t xml:space="preserve"> praticar ato fraudulento na execução do contrato;</w:t>
      </w:r>
    </w:p>
    <w:p w:rsidR="0024447A" w:rsidRPr="00CC2F26" w:rsidRDefault="0024447A" w:rsidP="0024447A">
      <w:pPr>
        <w:pStyle w:val="Standard"/>
        <w:jc w:val="both"/>
        <w:rPr>
          <w:rFonts w:ascii="Arial" w:hAnsi="Arial" w:cs="Arial"/>
        </w:rPr>
      </w:pPr>
      <w:r w:rsidRPr="00764306">
        <w:rPr>
          <w:rFonts w:ascii="Arial" w:hAnsi="Arial" w:cs="Arial"/>
          <w:b/>
        </w:rPr>
        <w:t>g)</w:t>
      </w:r>
      <w:r w:rsidRPr="00CC2F26">
        <w:rPr>
          <w:rFonts w:ascii="Arial" w:hAnsi="Arial" w:cs="Arial"/>
        </w:rPr>
        <w:t xml:space="preserve"> comportar-se de modo inidôneo ou cometer fraude de qualquer natureza;</w:t>
      </w:r>
    </w:p>
    <w:p w:rsidR="0024447A" w:rsidRPr="00CC2F26" w:rsidRDefault="0024447A" w:rsidP="0024447A">
      <w:pPr>
        <w:pStyle w:val="Standard"/>
        <w:jc w:val="both"/>
        <w:rPr>
          <w:rFonts w:ascii="Arial" w:hAnsi="Arial" w:cs="Arial"/>
        </w:rPr>
      </w:pPr>
      <w:r w:rsidRPr="00764306">
        <w:rPr>
          <w:rFonts w:ascii="Arial" w:hAnsi="Arial" w:cs="Arial"/>
          <w:b/>
          <w:i/>
        </w:rPr>
        <w:t>g.1</w:t>
      </w:r>
      <w:r w:rsidRPr="00CC2F26">
        <w:rPr>
          <w:rFonts w:ascii="Arial" w:hAnsi="Arial" w:cs="Arial"/>
        </w:rPr>
        <w:t>) considera-se comportamento inidôneo, entre outros, a declaração falsa quanto às condições de participação, quanto ao enquadramento como ME/EPP ou o conluio entre os fornecedores, em qualquer momento da dispensa, mesmo após o encerramento da fase de lances.</w:t>
      </w:r>
    </w:p>
    <w:p w:rsidR="0024447A" w:rsidRPr="00CC2F26" w:rsidRDefault="0024447A" w:rsidP="0024447A">
      <w:pPr>
        <w:pStyle w:val="Standard"/>
        <w:jc w:val="both"/>
        <w:rPr>
          <w:rFonts w:ascii="Arial" w:hAnsi="Arial" w:cs="Arial"/>
        </w:rPr>
      </w:pPr>
      <w:r w:rsidRPr="00764306">
        <w:rPr>
          <w:rFonts w:ascii="Arial" w:hAnsi="Arial" w:cs="Arial"/>
          <w:b/>
        </w:rPr>
        <w:lastRenderedPageBreak/>
        <w:t>h)</w:t>
      </w:r>
      <w:r w:rsidRPr="00CC2F26">
        <w:rPr>
          <w:rFonts w:ascii="Arial" w:hAnsi="Arial" w:cs="Arial"/>
        </w:rPr>
        <w:t xml:space="preserve"> praticar ato lesivo previsto no </w:t>
      </w:r>
      <w:hyperlink r:id="rId34" w:anchor="art5" w:history="1">
        <w:r w:rsidRPr="00CC2F26">
          <w:rPr>
            <w:rFonts w:ascii="Arial" w:hAnsi="Arial" w:cs="Arial"/>
            <w:color w:val="1155CC"/>
            <w:u w:val="single"/>
          </w:rPr>
          <w:t xml:space="preserve">art. 5º da Lei nº 12.846, de 1º de agosto de </w:t>
        </w:r>
        <w:proofErr w:type="gramStart"/>
        <w:r w:rsidRPr="00CC2F26">
          <w:rPr>
            <w:rFonts w:ascii="Arial" w:hAnsi="Arial" w:cs="Arial"/>
            <w:color w:val="1155CC"/>
            <w:u w:val="single"/>
          </w:rPr>
          <w:t>2013.</w:t>
        </w:r>
        <w:proofErr w:type="gramEnd"/>
      </w:hyperlink>
    </w:p>
    <w:p w:rsidR="0024447A" w:rsidRPr="00CC2F26" w:rsidRDefault="0024447A" w:rsidP="0024447A">
      <w:pPr>
        <w:pStyle w:val="Standard"/>
        <w:jc w:val="both"/>
        <w:rPr>
          <w:rFonts w:ascii="Arial" w:hAnsi="Arial" w:cs="Arial"/>
        </w:rPr>
      </w:pPr>
      <w:r w:rsidRPr="00CC2F26">
        <w:rPr>
          <w:rFonts w:ascii="Arial" w:hAnsi="Arial" w:cs="Arial"/>
          <w:b/>
        </w:rPr>
        <w:t>14.2</w:t>
      </w:r>
      <w:r w:rsidRPr="00CC2F26">
        <w:rPr>
          <w:rFonts w:ascii="Arial" w:hAnsi="Arial" w:cs="Arial"/>
        </w:rPr>
        <w:t xml:space="preserve"> - O fornecedor que cometer qualquer das infrações discriminadas nos subitens anteriores ficará sujeito, sem prejuízo da responsabilidade civil e criminal, às seguintes sanções:</w:t>
      </w:r>
    </w:p>
    <w:p w:rsidR="0024447A" w:rsidRPr="00764306" w:rsidRDefault="0024447A" w:rsidP="0024447A">
      <w:pPr>
        <w:pStyle w:val="Standard"/>
        <w:jc w:val="both"/>
        <w:rPr>
          <w:rFonts w:ascii="Arial" w:hAnsi="Arial" w:cs="Arial"/>
          <w:b/>
        </w:rPr>
      </w:pPr>
      <w:r w:rsidRPr="00764306">
        <w:rPr>
          <w:rFonts w:ascii="Arial" w:hAnsi="Arial" w:cs="Arial"/>
          <w:b/>
        </w:rPr>
        <w:t>a)</w:t>
      </w:r>
      <w:r w:rsidRPr="00CC2F26">
        <w:rPr>
          <w:rFonts w:ascii="Arial" w:hAnsi="Arial" w:cs="Arial"/>
        </w:rPr>
        <w:t xml:space="preserve"> Advertência, quando o contratado der causa à inexecução parcial do contrato, sempre que não se justificar a imposição de penalidade mais grave (</w:t>
      </w:r>
      <w:hyperlink r:id="rId35" w:anchor="art156%C2%A72" w:history="1">
        <w:r w:rsidRPr="00764306">
          <w:rPr>
            <w:rFonts w:ascii="Arial" w:hAnsi="Arial" w:cs="Arial"/>
            <w:b/>
            <w:color w:val="1155CC"/>
            <w:u w:val="single"/>
          </w:rPr>
          <w:t>art. 156, §2º, da Lei nº 14.133, de 2021</w:t>
        </w:r>
      </w:hyperlink>
      <w:r w:rsidRPr="00764306">
        <w:rPr>
          <w:rFonts w:ascii="Arial" w:hAnsi="Arial" w:cs="Arial"/>
          <w:b/>
        </w:rPr>
        <w:t>);</w:t>
      </w:r>
    </w:p>
    <w:p w:rsidR="00764306" w:rsidRDefault="0024447A" w:rsidP="0024447A">
      <w:pPr>
        <w:pStyle w:val="Standard"/>
        <w:jc w:val="both"/>
        <w:rPr>
          <w:rFonts w:ascii="Arial" w:hAnsi="Arial" w:cs="Arial"/>
        </w:rPr>
      </w:pPr>
      <w:r w:rsidRPr="00764306">
        <w:rPr>
          <w:rFonts w:ascii="Arial" w:hAnsi="Arial" w:cs="Arial"/>
          <w:b/>
        </w:rPr>
        <w:t>b)</w:t>
      </w:r>
      <w:r w:rsidRPr="00CC2F26">
        <w:rPr>
          <w:rFonts w:ascii="Arial" w:hAnsi="Arial" w:cs="Arial"/>
        </w:rPr>
        <w:t xml:space="preserve"> Multa de mora de 1% (um por cento) por dia, sobre o valor contratado do item prejudicado,  quando praticada conduta descrita na alínea “d” do item anterior, limitado </w:t>
      </w:r>
      <w:proofErr w:type="gramStart"/>
      <w:r w:rsidRPr="00CC2F26">
        <w:rPr>
          <w:rFonts w:ascii="Arial" w:hAnsi="Arial" w:cs="Arial"/>
        </w:rPr>
        <w:t>a</w:t>
      </w:r>
      <w:proofErr w:type="gramEnd"/>
      <w:r w:rsidRPr="00CC2F26">
        <w:rPr>
          <w:rFonts w:ascii="Arial" w:hAnsi="Arial" w:cs="Arial"/>
        </w:rPr>
        <w:t xml:space="preserve"> 20 dias. </w:t>
      </w:r>
    </w:p>
    <w:p w:rsidR="0024447A" w:rsidRPr="00CC2F26" w:rsidRDefault="00764306" w:rsidP="0024447A">
      <w:pPr>
        <w:pStyle w:val="Standard"/>
        <w:jc w:val="both"/>
        <w:rPr>
          <w:rFonts w:ascii="Arial" w:hAnsi="Arial" w:cs="Arial"/>
        </w:rPr>
      </w:pPr>
      <w:proofErr w:type="gramStart"/>
      <w:r w:rsidRPr="00764306">
        <w:rPr>
          <w:rFonts w:ascii="Arial" w:hAnsi="Arial" w:cs="Arial"/>
          <w:i/>
        </w:rPr>
        <w:t>b.</w:t>
      </w:r>
      <w:proofErr w:type="gramEnd"/>
      <w:r w:rsidRPr="00764306">
        <w:rPr>
          <w:rFonts w:ascii="Arial" w:hAnsi="Arial" w:cs="Arial"/>
          <w:i/>
        </w:rPr>
        <w:t>1</w:t>
      </w:r>
      <w:r>
        <w:rPr>
          <w:rFonts w:ascii="Arial" w:hAnsi="Arial" w:cs="Arial"/>
        </w:rPr>
        <w:t xml:space="preserve">) </w:t>
      </w:r>
      <w:r w:rsidR="0024447A" w:rsidRPr="00CC2F26">
        <w:rPr>
          <w:rFonts w:ascii="Arial" w:hAnsi="Arial" w:cs="Arial"/>
        </w:rPr>
        <w:t>Após o vigésimo dia e a critério da Administração, poderá ser considerada inexecução total ou parcial do objeto;</w:t>
      </w:r>
    </w:p>
    <w:p w:rsidR="0024447A" w:rsidRPr="00CC2F26" w:rsidRDefault="0024447A" w:rsidP="0024447A">
      <w:pPr>
        <w:pStyle w:val="Standard"/>
        <w:jc w:val="both"/>
        <w:rPr>
          <w:rFonts w:ascii="Arial" w:hAnsi="Arial" w:cs="Arial"/>
        </w:rPr>
      </w:pPr>
      <w:r w:rsidRPr="00764306">
        <w:rPr>
          <w:rFonts w:ascii="Arial" w:hAnsi="Arial" w:cs="Arial"/>
          <w:b/>
        </w:rPr>
        <w:t>c)</w:t>
      </w:r>
      <w:r w:rsidRPr="00CC2F26">
        <w:rPr>
          <w:rFonts w:ascii="Arial" w:hAnsi="Arial" w:cs="Arial"/>
        </w:rPr>
        <w:t xml:space="preserve"> Multa compensatória 5% (cinco por cento) sobre o valor contratado do item prejudicado, quando praticada conduta descrita na alínea “b” do item anterior. (inexecução parcial do contrato);</w:t>
      </w:r>
    </w:p>
    <w:p w:rsidR="0024447A" w:rsidRPr="00CC2F26" w:rsidRDefault="0024447A" w:rsidP="0024447A">
      <w:pPr>
        <w:pStyle w:val="Standard"/>
        <w:jc w:val="both"/>
        <w:rPr>
          <w:rFonts w:ascii="Arial" w:hAnsi="Arial" w:cs="Arial"/>
        </w:rPr>
      </w:pPr>
      <w:r w:rsidRPr="00764306">
        <w:rPr>
          <w:rFonts w:ascii="Arial" w:hAnsi="Arial" w:cs="Arial"/>
          <w:b/>
        </w:rPr>
        <w:t>d)</w:t>
      </w:r>
      <w:r w:rsidRPr="00CC2F26">
        <w:rPr>
          <w:rFonts w:ascii="Arial" w:hAnsi="Arial" w:cs="Arial"/>
        </w:rPr>
        <w:t xml:space="preserve"> Multa compensatória de 10% (dez por cento) sobre o valor contratado,  quando praticada conduta descrita na alínea “c” do item anterior. (inexecução total do contrato);</w:t>
      </w:r>
    </w:p>
    <w:p w:rsidR="0024447A" w:rsidRPr="00CC2F26" w:rsidRDefault="0024447A" w:rsidP="0024447A">
      <w:pPr>
        <w:pStyle w:val="Standard"/>
        <w:jc w:val="both"/>
        <w:rPr>
          <w:rFonts w:ascii="Arial" w:hAnsi="Arial" w:cs="Arial"/>
        </w:rPr>
      </w:pPr>
      <w:r w:rsidRPr="00764306">
        <w:rPr>
          <w:rFonts w:ascii="Arial" w:hAnsi="Arial" w:cs="Arial"/>
          <w:b/>
        </w:rPr>
        <w:t>e)</w:t>
      </w:r>
      <w:r w:rsidRPr="00CC2F26">
        <w:rPr>
          <w:rFonts w:ascii="Arial" w:hAnsi="Arial" w:cs="Arial"/>
        </w:rPr>
        <w:t xml:space="preserve"> Impedimento de licitar e contratar no âmbito da Administração Pública direta e indireta do ente federativo que tiver aplicado a sanção, pelo prazo máximo de </w:t>
      </w:r>
      <w:proofErr w:type="gramStart"/>
      <w:r w:rsidRPr="00CC2F26">
        <w:rPr>
          <w:rFonts w:ascii="Arial" w:hAnsi="Arial" w:cs="Arial"/>
        </w:rPr>
        <w:t>3</w:t>
      </w:r>
      <w:proofErr w:type="gramEnd"/>
      <w:r w:rsidRPr="00CC2F26">
        <w:rPr>
          <w:rFonts w:ascii="Arial" w:hAnsi="Arial" w:cs="Arial"/>
        </w:rPr>
        <w:t xml:space="preserve"> (três) anos, nos casos descritos nas alíneas “b”, “c” e “d” do </w:t>
      </w:r>
      <w:r w:rsidRPr="00CC2F26">
        <w:rPr>
          <w:rFonts w:ascii="Arial" w:hAnsi="Arial" w:cs="Arial"/>
          <w:b/>
        </w:rPr>
        <w:t>item  14.1</w:t>
      </w:r>
      <w:r w:rsidRPr="00CC2F26">
        <w:rPr>
          <w:rFonts w:ascii="Arial" w:hAnsi="Arial" w:cs="Arial"/>
        </w:rPr>
        <w:t xml:space="preserve"> deste instrumento, quando não se justificar a imposição de penalidade mais grave;</w:t>
      </w:r>
    </w:p>
    <w:p w:rsidR="0024447A" w:rsidRPr="00CC2F26" w:rsidRDefault="0024447A" w:rsidP="0024447A">
      <w:pPr>
        <w:pStyle w:val="Standard"/>
        <w:jc w:val="both"/>
        <w:rPr>
          <w:rFonts w:ascii="Arial" w:hAnsi="Arial" w:cs="Arial"/>
        </w:rPr>
      </w:pPr>
      <w:r w:rsidRPr="00764306">
        <w:rPr>
          <w:rFonts w:ascii="Arial" w:hAnsi="Arial" w:cs="Arial"/>
          <w:b/>
        </w:rPr>
        <w:t>f)</w:t>
      </w:r>
      <w:r w:rsidRPr="00CC2F26">
        <w:rPr>
          <w:rFonts w:ascii="Arial" w:hAnsi="Arial" w:cs="Arial"/>
        </w:rPr>
        <w:t xml:space="preserve"> Declaração de inidoneidade para licitar ou contratar, que impedirá o responsável de licitar ou contratar no âmbito da Administração Pública direta e indireta de todos os entes federativos, pelo prazo mínimo de </w:t>
      </w:r>
      <w:proofErr w:type="gramStart"/>
      <w:r w:rsidRPr="00CC2F26">
        <w:rPr>
          <w:rFonts w:ascii="Arial" w:hAnsi="Arial" w:cs="Arial"/>
        </w:rPr>
        <w:t>3</w:t>
      </w:r>
      <w:proofErr w:type="gramEnd"/>
      <w:r w:rsidRPr="00CC2F26">
        <w:rPr>
          <w:rFonts w:ascii="Arial" w:hAnsi="Arial" w:cs="Arial"/>
        </w:rPr>
        <w:t xml:space="preserve"> (três) anos e máximo de 6 (seis) anos, nos casos descritos nas alíneas  “e”, “f”, “g” e “h” do </w:t>
      </w:r>
      <w:r w:rsidRPr="00CC2F26">
        <w:rPr>
          <w:rFonts w:ascii="Arial" w:hAnsi="Arial" w:cs="Arial"/>
          <w:b/>
        </w:rPr>
        <w:t>item 14.1</w:t>
      </w:r>
      <w:r w:rsidRPr="00CC2F26">
        <w:rPr>
          <w:rFonts w:ascii="Arial" w:hAnsi="Arial" w:cs="Arial"/>
        </w:rPr>
        <w:t>, bem como nos demais casos que justifiquem a imposição da penalidade mais grave;</w:t>
      </w:r>
    </w:p>
    <w:p w:rsidR="0024447A" w:rsidRPr="00CC2F26" w:rsidRDefault="0024447A" w:rsidP="0024447A">
      <w:pPr>
        <w:pStyle w:val="Standard"/>
        <w:jc w:val="both"/>
        <w:rPr>
          <w:rFonts w:ascii="Arial" w:hAnsi="Arial" w:cs="Arial"/>
        </w:rPr>
      </w:pPr>
      <w:r w:rsidRPr="00CC2F26">
        <w:rPr>
          <w:rFonts w:ascii="Arial" w:hAnsi="Arial" w:cs="Arial"/>
          <w:b/>
        </w:rPr>
        <w:t>14.3</w:t>
      </w:r>
      <w:r w:rsidRPr="00CC2F26">
        <w:rPr>
          <w:rFonts w:ascii="Arial" w:hAnsi="Arial" w:cs="Arial"/>
        </w:rPr>
        <w:t xml:space="preserve"> - Na aplicação das sanções serão considerados:</w:t>
      </w:r>
    </w:p>
    <w:p w:rsidR="0024447A" w:rsidRPr="00CC2F26" w:rsidRDefault="0024447A" w:rsidP="0024447A">
      <w:pPr>
        <w:pStyle w:val="Standard"/>
        <w:jc w:val="both"/>
        <w:rPr>
          <w:rFonts w:ascii="Arial" w:hAnsi="Arial" w:cs="Arial"/>
        </w:rPr>
      </w:pPr>
      <w:r w:rsidRPr="00CC2F26">
        <w:rPr>
          <w:rFonts w:ascii="Arial" w:hAnsi="Arial" w:cs="Arial"/>
        </w:rPr>
        <w:t>a) a natureza e a gravidade da infração cometida;</w:t>
      </w:r>
    </w:p>
    <w:p w:rsidR="0024447A" w:rsidRPr="00CC2F26" w:rsidRDefault="0024447A" w:rsidP="0024447A">
      <w:pPr>
        <w:pStyle w:val="Standard"/>
        <w:jc w:val="both"/>
        <w:rPr>
          <w:rFonts w:ascii="Arial" w:hAnsi="Arial" w:cs="Arial"/>
        </w:rPr>
      </w:pPr>
      <w:r w:rsidRPr="00CC2F26">
        <w:rPr>
          <w:rFonts w:ascii="Arial" w:hAnsi="Arial" w:cs="Arial"/>
        </w:rPr>
        <w:t>b) as peculiaridades do caso concreto;</w:t>
      </w:r>
    </w:p>
    <w:p w:rsidR="0024447A" w:rsidRPr="00CC2F26" w:rsidRDefault="0024447A" w:rsidP="0024447A">
      <w:pPr>
        <w:pStyle w:val="Standard"/>
        <w:jc w:val="both"/>
        <w:rPr>
          <w:rFonts w:ascii="Arial" w:hAnsi="Arial" w:cs="Arial"/>
        </w:rPr>
      </w:pPr>
      <w:r w:rsidRPr="00CC2F26">
        <w:rPr>
          <w:rFonts w:ascii="Arial" w:hAnsi="Arial" w:cs="Arial"/>
        </w:rPr>
        <w:t>c) as circunstâncias agravantes ou atenuantes;</w:t>
      </w:r>
    </w:p>
    <w:p w:rsidR="0024447A" w:rsidRPr="00CC2F26" w:rsidRDefault="0024447A" w:rsidP="0024447A">
      <w:pPr>
        <w:pStyle w:val="Standard"/>
        <w:jc w:val="both"/>
        <w:rPr>
          <w:rFonts w:ascii="Arial" w:hAnsi="Arial" w:cs="Arial"/>
        </w:rPr>
      </w:pPr>
      <w:r w:rsidRPr="00CC2F26">
        <w:rPr>
          <w:rFonts w:ascii="Arial" w:hAnsi="Arial" w:cs="Arial"/>
        </w:rPr>
        <w:t>d) os danos que dela provierem para a Administração Pública;</w:t>
      </w:r>
    </w:p>
    <w:p w:rsidR="0024447A" w:rsidRPr="00CC2F26" w:rsidRDefault="0024447A" w:rsidP="0024447A">
      <w:pPr>
        <w:pStyle w:val="Standard"/>
        <w:jc w:val="both"/>
        <w:rPr>
          <w:rFonts w:ascii="Arial" w:hAnsi="Arial" w:cs="Arial"/>
        </w:rPr>
      </w:pPr>
      <w:r w:rsidRPr="00CC2F26">
        <w:rPr>
          <w:rFonts w:ascii="Arial" w:hAnsi="Arial" w:cs="Arial"/>
        </w:rPr>
        <w:t>e) a implantação ou o aperfeiçoamento de programa de integridade, conforme normas e orientações dos órgãos de controle.</w:t>
      </w:r>
    </w:p>
    <w:p w:rsidR="0024447A" w:rsidRPr="00CC2F26" w:rsidRDefault="0024447A" w:rsidP="0024447A">
      <w:pPr>
        <w:pStyle w:val="Standard"/>
        <w:jc w:val="both"/>
        <w:rPr>
          <w:rFonts w:ascii="Arial" w:hAnsi="Arial" w:cs="Arial"/>
        </w:rPr>
      </w:pPr>
      <w:r w:rsidRPr="00CC2F26">
        <w:rPr>
          <w:rFonts w:ascii="Arial" w:hAnsi="Arial" w:cs="Arial"/>
          <w:b/>
        </w:rPr>
        <w:t>14.4</w:t>
      </w:r>
      <w:r w:rsidRPr="00CC2F26">
        <w:rPr>
          <w:rFonts w:ascii="Arial" w:hAnsi="Arial" w:cs="Arial"/>
        </w:rPr>
        <w:t xml:space="preserve"> -</w:t>
      </w:r>
      <w:proofErr w:type="gramStart"/>
      <w:r w:rsidRPr="00CC2F26">
        <w:rPr>
          <w:rFonts w:ascii="Arial" w:hAnsi="Arial" w:cs="Arial"/>
        </w:rPr>
        <w:t xml:space="preserve">  </w:t>
      </w:r>
      <w:proofErr w:type="gramEnd"/>
      <w:r w:rsidRPr="00CC2F26">
        <w:rPr>
          <w:rFonts w:ascii="Arial" w:hAnsi="Arial" w:cs="Arial"/>
        </w:rPr>
        <w:t xml:space="preserve">   A aplicação das sanções previstas neste Contrato não exclui, em hipótese alguma, a obrigação de reparação integral do dano causado ao Contratante (</w:t>
      </w:r>
      <w:hyperlink r:id="rId36" w:anchor="art156%C2%A79" w:history="1">
        <w:r w:rsidRPr="00CC2F26">
          <w:rPr>
            <w:rFonts w:ascii="Arial" w:hAnsi="Arial" w:cs="Arial"/>
            <w:color w:val="1155CC"/>
            <w:u w:val="single"/>
          </w:rPr>
          <w:t>art. 156, §9º, da Lei nº 14.133, de 2021</w:t>
        </w:r>
      </w:hyperlink>
      <w:r w:rsidRPr="00CC2F26">
        <w:rPr>
          <w:rFonts w:ascii="Arial" w:hAnsi="Arial" w:cs="Arial"/>
        </w:rPr>
        <w:t>).</w:t>
      </w:r>
    </w:p>
    <w:p w:rsidR="0024447A" w:rsidRPr="00CC2F26" w:rsidRDefault="0024447A" w:rsidP="0024447A">
      <w:pPr>
        <w:pStyle w:val="Standard"/>
        <w:jc w:val="both"/>
        <w:rPr>
          <w:rFonts w:ascii="Arial" w:hAnsi="Arial" w:cs="Arial"/>
        </w:rPr>
      </w:pPr>
      <w:r w:rsidRPr="00CC2F26">
        <w:rPr>
          <w:rFonts w:ascii="Arial" w:hAnsi="Arial" w:cs="Arial"/>
          <w:b/>
        </w:rPr>
        <w:t>14.5</w:t>
      </w:r>
      <w:r w:rsidRPr="00CC2F26">
        <w:rPr>
          <w:rFonts w:ascii="Arial" w:hAnsi="Arial" w:cs="Arial"/>
        </w:rPr>
        <w:t xml:space="preserve"> - A penalidade de multa pode ser aplicada cumulativamente com as demais sanções.</w:t>
      </w:r>
    </w:p>
    <w:p w:rsidR="0024447A" w:rsidRPr="00CC2F26" w:rsidRDefault="0024447A" w:rsidP="0024447A">
      <w:pPr>
        <w:pStyle w:val="Standard"/>
        <w:jc w:val="both"/>
        <w:rPr>
          <w:rFonts w:ascii="Arial" w:hAnsi="Arial" w:cs="Arial"/>
        </w:rPr>
      </w:pPr>
      <w:r w:rsidRPr="00CC2F26">
        <w:rPr>
          <w:rFonts w:ascii="Arial" w:hAnsi="Arial" w:cs="Arial"/>
          <w:b/>
        </w:rPr>
        <w:t>14.6</w:t>
      </w:r>
      <w:r w:rsidR="00CC2F26">
        <w:rPr>
          <w:rFonts w:ascii="Arial" w:hAnsi="Arial" w:cs="Arial"/>
        </w:rPr>
        <w:t xml:space="preserve"> - </w:t>
      </w:r>
      <w:r w:rsidRPr="00CC2F26">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37" w:anchor="art156%C2%A78" w:history="1">
        <w:r w:rsidRPr="00CC2F26">
          <w:rPr>
            <w:rFonts w:ascii="Arial" w:hAnsi="Arial" w:cs="Arial"/>
            <w:color w:val="1155CC"/>
            <w:u w:val="single"/>
          </w:rPr>
          <w:t>art. 156, §8º, da Lei nº 14.133, de 2021</w:t>
        </w:r>
      </w:hyperlink>
      <w:r w:rsidRPr="00CC2F26">
        <w:rPr>
          <w:rFonts w:ascii="Arial" w:hAnsi="Arial" w:cs="Arial"/>
        </w:rPr>
        <w:t>). </w:t>
      </w:r>
    </w:p>
    <w:p w:rsidR="0024447A" w:rsidRPr="00CC2F26" w:rsidRDefault="0024447A" w:rsidP="0024447A">
      <w:pPr>
        <w:pStyle w:val="Standard"/>
        <w:jc w:val="both"/>
        <w:rPr>
          <w:rFonts w:ascii="Arial" w:hAnsi="Arial" w:cs="Arial"/>
        </w:rPr>
      </w:pPr>
      <w:r w:rsidRPr="00CC2F26">
        <w:rPr>
          <w:rFonts w:ascii="Arial" w:hAnsi="Arial" w:cs="Arial"/>
          <w:b/>
        </w:rPr>
        <w:t>14.7</w:t>
      </w:r>
      <w:r w:rsidRPr="00CC2F26">
        <w:rPr>
          <w:rFonts w:ascii="Arial" w:hAnsi="Arial" w:cs="Arial"/>
        </w:rPr>
        <w:t xml:space="preserve"> - Previamente ao encaminhamento à cobrança judicial, a multa poderá ser recolhida administrativamente no prazo máximo de 30 (trinta) dias, a contar da data do recebimento da comunicação enviada pela autoridade competente.</w:t>
      </w:r>
    </w:p>
    <w:p w:rsidR="0024447A" w:rsidRPr="00CC2F26" w:rsidRDefault="0024447A" w:rsidP="0024447A">
      <w:pPr>
        <w:pStyle w:val="Standard"/>
        <w:jc w:val="both"/>
        <w:rPr>
          <w:rFonts w:ascii="Arial" w:hAnsi="Arial" w:cs="Arial"/>
        </w:rPr>
      </w:pPr>
      <w:r w:rsidRPr="00CC2F26">
        <w:rPr>
          <w:rFonts w:ascii="Arial" w:hAnsi="Arial" w:cs="Arial"/>
          <w:b/>
        </w:rPr>
        <w:t>14.8</w:t>
      </w:r>
      <w:r w:rsidR="00CC2F26">
        <w:rPr>
          <w:rFonts w:ascii="Arial" w:hAnsi="Arial" w:cs="Arial"/>
        </w:rPr>
        <w:t xml:space="preserve"> - </w:t>
      </w:r>
      <w:r w:rsidRPr="00CC2F26">
        <w:rPr>
          <w:rFonts w:ascii="Arial" w:hAnsi="Arial" w:cs="Arial"/>
        </w:rPr>
        <w:t>Os atos previstos como infrações administrativas na</w:t>
      </w:r>
      <w:hyperlink r:id="rId38" w:history="1">
        <w:r w:rsidRPr="00CC2F26">
          <w:rPr>
            <w:rFonts w:ascii="Arial" w:hAnsi="Arial" w:cs="Arial"/>
            <w:color w:val="1155CC"/>
            <w:u w:val="single"/>
          </w:rPr>
          <w:t xml:space="preserve"> Lei nº 14.133, de 2021</w:t>
        </w:r>
      </w:hyperlink>
      <w:r w:rsidRPr="00CC2F26">
        <w:rPr>
          <w:rFonts w:ascii="Arial" w:hAnsi="Arial" w:cs="Arial"/>
        </w:rPr>
        <w:t>, ou em outras leis de licitações e contratos da Administração Pública que também sejam tipificados como atos lesivos na</w:t>
      </w:r>
      <w:hyperlink r:id="rId39" w:history="1">
        <w:r w:rsidRPr="00CC2F26">
          <w:rPr>
            <w:rFonts w:ascii="Arial" w:hAnsi="Arial" w:cs="Arial"/>
            <w:color w:val="1155CC"/>
            <w:u w:val="single"/>
          </w:rPr>
          <w:t xml:space="preserve"> Lei nº 12.846, de 2013</w:t>
        </w:r>
      </w:hyperlink>
      <w:r w:rsidRPr="00CC2F26">
        <w:rPr>
          <w:rFonts w:ascii="Arial" w:hAnsi="Arial" w:cs="Arial"/>
        </w:rPr>
        <w:t xml:space="preserve">, serão apurados e julgados conjuntamente, nos mesmos autos, observados o rito procedimental e autoridade </w:t>
      </w:r>
      <w:proofErr w:type="gramStart"/>
      <w:r w:rsidRPr="00CC2F26">
        <w:rPr>
          <w:rFonts w:ascii="Arial" w:hAnsi="Arial" w:cs="Arial"/>
        </w:rPr>
        <w:t>competente definidos</w:t>
      </w:r>
      <w:proofErr w:type="gramEnd"/>
      <w:r w:rsidRPr="00CC2F26">
        <w:rPr>
          <w:rFonts w:ascii="Arial" w:hAnsi="Arial" w:cs="Arial"/>
        </w:rPr>
        <w:t xml:space="preserve"> na referida Lei (</w:t>
      </w:r>
      <w:hyperlink r:id="rId40" w:history="1">
        <w:r w:rsidRPr="00CC2F26">
          <w:rPr>
            <w:rFonts w:ascii="Arial" w:hAnsi="Arial" w:cs="Arial"/>
            <w:color w:val="1155CC"/>
            <w:u w:val="single"/>
          </w:rPr>
          <w:t>art. 159</w:t>
        </w:r>
      </w:hyperlink>
      <w:r w:rsidRPr="00CC2F26">
        <w:rPr>
          <w:rFonts w:ascii="Arial" w:hAnsi="Arial" w:cs="Arial"/>
        </w:rPr>
        <w:t>).</w:t>
      </w:r>
    </w:p>
    <w:p w:rsidR="0024447A" w:rsidRPr="00CC2F26" w:rsidRDefault="0024447A" w:rsidP="0024447A">
      <w:pPr>
        <w:pStyle w:val="Standard"/>
        <w:jc w:val="both"/>
        <w:rPr>
          <w:rFonts w:ascii="Arial" w:hAnsi="Arial" w:cs="Arial"/>
        </w:rPr>
      </w:pPr>
      <w:r w:rsidRPr="00CC2F26">
        <w:rPr>
          <w:rFonts w:ascii="Arial" w:hAnsi="Arial" w:cs="Arial"/>
          <w:b/>
        </w:rPr>
        <w:lastRenderedPageBreak/>
        <w:t>14.9</w:t>
      </w:r>
      <w:r w:rsidRPr="00CC2F26">
        <w:rPr>
          <w:rFonts w:ascii="Arial" w:hAnsi="Arial" w:cs="Arial"/>
        </w:rPr>
        <w:t xml:space="preserve"> -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24447A" w:rsidRPr="00CC2F26" w:rsidRDefault="0024447A" w:rsidP="0024447A">
      <w:pPr>
        <w:pStyle w:val="Standard"/>
        <w:jc w:val="both"/>
        <w:rPr>
          <w:rFonts w:ascii="Arial" w:hAnsi="Arial" w:cs="Arial"/>
        </w:rPr>
      </w:pPr>
      <w:r w:rsidRPr="00CC2F26">
        <w:rPr>
          <w:rFonts w:ascii="Arial" w:hAnsi="Arial" w:cs="Arial"/>
          <w:b/>
        </w:rPr>
        <w:t>14.10</w:t>
      </w:r>
      <w:r w:rsidRPr="00CC2F26">
        <w:rPr>
          <w:rFonts w:ascii="Arial" w:hAnsi="Arial" w:cs="Arial"/>
        </w:rPr>
        <w:t xml:space="preserve"> -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1" w:anchor="art160" w:history="1">
        <w:r w:rsidRPr="00CC2F26">
          <w:rPr>
            <w:rFonts w:ascii="Arial" w:hAnsi="Arial" w:cs="Arial"/>
            <w:color w:val="1155CC"/>
            <w:u w:val="single"/>
          </w:rPr>
          <w:t>art. 160, da Lei nº 14.133, de 2021</w:t>
        </w:r>
      </w:hyperlink>
      <w:r w:rsidRPr="00CC2F26">
        <w:rPr>
          <w:rFonts w:ascii="Arial" w:hAnsi="Arial" w:cs="Arial"/>
        </w:rPr>
        <w:t>).</w:t>
      </w:r>
    </w:p>
    <w:p w:rsidR="0024447A" w:rsidRPr="00CC2F26" w:rsidRDefault="0024447A" w:rsidP="0024447A">
      <w:pPr>
        <w:pStyle w:val="Standard"/>
        <w:jc w:val="both"/>
        <w:rPr>
          <w:rFonts w:ascii="Arial" w:hAnsi="Arial" w:cs="Arial"/>
        </w:rPr>
      </w:pPr>
      <w:r w:rsidRPr="00CC2F26">
        <w:rPr>
          <w:rFonts w:ascii="Arial" w:hAnsi="Arial" w:cs="Arial"/>
          <w:b/>
        </w:rPr>
        <w:t>14.11</w:t>
      </w:r>
      <w:r w:rsidR="00CC2F26" w:rsidRPr="00CC2F26">
        <w:rPr>
          <w:rFonts w:ascii="Arial" w:hAnsi="Arial" w:cs="Arial"/>
        </w:rPr>
        <w:t xml:space="preserve"> - </w:t>
      </w:r>
      <w:r w:rsidRPr="00CC2F26">
        <w:rPr>
          <w:rFonts w:ascii="Arial" w:hAnsi="Arial" w:cs="Arial"/>
        </w:rPr>
        <w:t>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CC2F26">
        <w:rPr>
          <w:rFonts w:ascii="Arial" w:hAnsi="Arial" w:cs="Arial"/>
        </w:rPr>
        <w:t>Ceis</w:t>
      </w:r>
      <w:proofErr w:type="spellEnd"/>
      <w:r w:rsidRPr="00CC2F26">
        <w:rPr>
          <w:rFonts w:ascii="Arial" w:hAnsi="Arial" w:cs="Arial"/>
        </w:rPr>
        <w:t>) e no Cadastro Nacional de Empresas Punidas (</w:t>
      </w:r>
      <w:proofErr w:type="spellStart"/>
      <w:r w:rsidRPr="00CC2F26">
        <w:rPr>
          <w:rFonts w:ascii="Arial" w:hAnsi="Arial" w:cs="Arial"/>
        </w:rPr>
        <w:t>Cnep</w:t>
      </w:r>
      <w:proofErr w:type="spellEnd"/>
      <w:r w:rsidRPr="00CC2F26">
        <w:rPr>
          <w:rFonts w:ascii="Arial" w:hAnsi="Arial" w:cs="Arial"/>
        </w:rPr>
        <w:t>), instituídos no âmbito do Poder Executivo Federal. (</w:t>
      </w:r>
      <w:hyperlink r:id="rId42" w:anchor="art161" w:history="1">
        <w:r w:rsidRPr="00CC2F26">
          <w:rPr>
            <w:rFonts w:ascii="Arial" w:hAnsi="Arial" w:cs="Arial"/>
            <w:color w:val="1155CC"/>
            <w:u w:val="single"/>
          </w:rPr>
          <w:t>Art. 161, da Lei nº 14.133, de 2021</w:t>
        </w:r>
      </w:hyperlink>
      <w:r w:rsidRPr="00CC2F26">
        <w:rPr>
          <w:rFonts w:ascii="Arial" w:hAnsi="Arial" w:cs="Arial"/>
        </w:rPr>
        <w:t>).</w:t>
      </w:r>
    </w:p>
    <w:p w:rsidR="0024447A" w:rsidRPr="00CC2F26" w:rsidRDefault="0024447A" w:rsidP="0024447A">
      <w:pPr>
        <w:pStyle w:val="Standard"/>
        <w:jc w:val="both"/>
        <w:rPr>
          <w:rFonts w:ascii="Arial" w:hAnsi="Arial" w:cs="Arial"/>
        </w:rPr>
      </w:pPr>
      <w:r w:rsidRPr="00CC2F26">
        <w:rPr>
          <w:rFonts w:ascii="Arial" w:hAnsi="Arial" w:cs="Arial"/>
          <w:b/>
        </w:rPr>
        <w:t>1</w:t>
      </w:r>
      <w:r w:rsidR="00CC2F26" w:rsidRPr="00CC2F26">
        <w:rPr>
          <w:rFonts w:ascii="Arial" w:hAnsi="Arial" w:cs="Arial"/>
          <w:b/>
        </w:rPr>
        <w:t>4</w:t>
      </w:r>
      <w:r w:rsidRPr="00CC2F26">
        <w:rPr>
          <w:rFonts w:ascii="Arial" w:hAnsi="Arial" w:cs="Arial"/>
          <w:b/>
        </w:rPr>
        <w:t>.12</w:t>
      </w:r>
      <w:r w:rsidR="00CC2F26" w:rsidRPr="00CC2F26">
        <w:rPr>
          <w:rFonts w:ascii="Arial" w:hAnsi="Arial" w:cs="Arial"/>
        </w:rPr>
        <w:t xml:space="preserve"> - </w:t>
      </w:r>
      <w:r w:rsidRPr="00CC2F26">
        <w:rPr>
          <w:rFonts w:ascii="Arial" w:hAnsi="Arial" w:cs="Arial"/>
        </w:rPr>
        <w:t>As sanções de impedimento de licitar e contratar e declaração de inidoneidade para licitar ou contratar são passíveis de reabilitação na forma do</w:t>
      </w:r>
      <w:hyperlink r:id="rId43" w:anchor="163" w:history="1">
        <w:r w:rsidRPr="00CC2F26">
          <w:rPr>
            <w:rFonts w:ascii="Arial" w:hAnsi="Arial" w:cs="Arial"/>
            <w:color w:val="1155CC"/>
            <w:u w:val="single"/>
          </w:rPr>
          <w:t xml:space="preserve"> art. 163 da Lei nº 14.133/21</w:t>
        </w:r>
      </w:hyperlink>
      <w:r w:rsidRPr="00CC2F26">
        <w:rPr>
          <w:rFonts w:ascii="Arial" w:hAnsi="Arial" w:cs="Arial"/>
        </w:rPr>
        <w:t>.</w:t>
      </w:r>
    </w:p>
    <w:p w:rsidR="0024447A" w:rsidRPr="00CC2F26" w:rsidRDefault="0024447A" w:rsidP="0024447A">
      <w:pPr>
        <w:pStyle w:val="Standard"/>
        <w:jc w:val="both"/>
        <w:rPr>
          <w:rFonts w:ascii="Arial" w:hAnsi="Arial" w:cs="Arial"/>
        </w:rPr>
      </w:pPr>
      <w:r w:rsidRPr="00CC2F26">
        <w:rPr>
          <w:rFonts w:ascii="Arial" w:hAnsi="Arial" w:cs="Arial"/>
          <w:b/>
        </w:rPr>
        <w:t>1</w:t>
      </w:r>
      <w:r w:rsidR="00CC2F26" w:rsidRPr="00CC2F26">
        <w:rPr>
          <w:rFonts w:ascii="Arial" w:hAnsi="Arial" w:cs="Arial"/>
          <w:b/>
        </w:rPr>
        <w:t>4</w:t>
      </w:r>
      <w:r w:rsidRPr="00CC2F26">
        <w:rPr>
          <w:rFonts w:ascii="Arial" w:hAnsi="Arial" w:cs="Arial"/>
          <w:b/>
        </w:rPr>
        <w:t>.13</w:t>
      </w:r>
      <w:r w:rsidR="00CC2F26" w:rsidRPr="00CC2F26">
        <w:rPr>
          <w:rFonts w:ascii="Arial" w:hAnsi="Arial" w:cs="Arial"/>
        </w:rPr>
        <w:t xml:space="preserve"> - </w:t>
      </w:r>
      <w:r w:rsidRPr="00CC2F26">
        <w:rPr>
          <w:rFonts w:ascii="Arial" w:hAnsi="Arial" w:cs="Arial"/>
        </w:rPr>
        <w:t xml:space="preserve">Os débitos do contratado para </w:t>
      </w:r>
      <w:r w:rsidR="00764306">
        <w:rPr>
          <w:rFonts w:ascii="Arial" w:hAnsi="Arial" w:cs="Arial"/>
        </w:rPr>
        <w:t>com a Administração contratante</w:t>
      </w:r>
      <w:r w:rsidRPr="00CC2F26">
        <w:rPr>
          <w:rFonts w:ascii="Arial" w:hAnsi="Arial" w:cs="Arial"/>
        </w:rPr>
        <w:t xml:space="preserve"> resultantes de multa a</w:t>
      </w:r>
      <w:r w:rsidR="00764306">
        <w:rPr>
          <w:rFonts w:ascii="Arial" w:hAnsi="Arial" w:cs="Arial"/>
        </w:rPr>
        <w:t>dministrativa e/ou indenizações não inscritos em dívida ativa</w:t>
      </w:r>
      <w:r w:rsidRPr="00CC2F26">
        <w:rPr>
          <w:rFonts w:ascii="Arial" w:hAnsi="Arial" w:cs="Arial"/>
        </w:rPr>
        <w:t xml:space="preserve"> poderão ser compensados, total ou parcialmente, com os créditos devidos pelo referido órgão decorrentes deste mesmo contrato ou de outros contratos administrativos que o contratado possua com o mesmo órgão ora contratante, na forma da Instrução</w:t>
      </w:r>
      <w:hyperlink r:id="rId44" w:history="1">
        <w:r w:rsidRPr="00CC2F26">
          <w:rPr>
            <w:rFonts w:ascii="Arial" w:hAnsi="Arial" w:cs="Arial"/>
            <w:color w:val="1155CC"/>
            <w:u w:val="single"/>
          </w:rPr>
          <w:t xml:space="preserve"> Normativa SEGES/ME nº 26, de 13 de abril de 2022</w:t>
        </w:r>
      </w:hyperlink>
      <w:r w:rsidRPr="00CC2F26">
        <w:rPr>
          <w:rFonts w:ascii="Arial" w:hAnsi="Arial" w:cs="Arial"/>
        </w:rPr>
        <w:t>. </w:t>
      </w:r>
    </w:p>
    <w:p w:rsidR="002E1DE9" w:rsidRDefault="002E1DE9">
      <w:pPr>
        <w:pStyle w:val="normal0"/>
        <w:widowControl/>
        <w:tabs>
          <w:tab w:val="left" w:pos="142"/>
        </w:tabs>
        <w:spacing w:after="120"/>
        <w:jc w:val="both"/>
        <w:rPr>
          <w:rFonts w:ascii="Arial" w:eastAsia="Arial" w:hAnsi="Arial" w:cs="Arial"/>
        </w:rPr>
      </w:pPr>
    </w:p>
    <w:p w:rsidR="002E1DE9" w:rsidRDefault="00295C66">
      <w:pPr>
        <w:pStyle w:val="normal0"/>
        <w:shd w:val="clear" w:color="auto" w:fill="FFFFFF"/>
        <w:spacing w:after="120"/>
        <w:jc w:val="both"/>
        <w:rPr>
          <w:rFonts w:ascii="Arial" w:eastAsia="Arial" w:hAnsi="Arial" w:cs="Arial"/>
          <w:b/>
        </w:rPr>
      </w:pPr>
      <w:r>
        <w:rPr>
          <w:rFonts w:ascii="Arial" w:eastAsia="Arial" w:hAnsi="Arial" w:cs="Arial"/>
          <w:b/>
        </w:rPr>
        <w:t xml:space="preserve">CLÁUSULA </w:t>
      </w:r>
      <w:r w:rsidR="00CC2F26">
        <w:rPr>
          <w:rFonts w:ascii="Arial" w:eastAsia="Arial" w:hAnsi="Arial" w:cs="Arial"/>
          <w:b/>
        </w:rPr>
        <w:t>DÉCIMA QUINTA</w:t>
      </w:r>
      <w:r>
        <w:rPr>
          <w:rFonts w:ascii="Arial" w:eastAsia="Arial" w:hAnsi="Arial" w:cs="Arial"/>
          <w:b/>
        </w:rPr>
        <w:t xml:space="preserve"> – DO VALOR DO CONTRATO </w:t>
      </w:r>
    </w:p>
    <w:p w:rsidR="002E1DE9" w:rsidRPr="00CC2F26" w:rsidRDefault="00CC2F26">
      <w:pPr>
        <w:pStyle w:val="normal0"/>
        <w:widowControl/>
        <w:tabs>
          <w:tab w:val="left" w:pos="426"/>
        </w:tabs>
        <w:spacing w:after="120"/>
        <w:jc w:val="both"/>
        <w:rPr>
          <w:rFonts w:ascii="Arial" w:eastAsia="Arial" w:hAnsi="Arial" w:cs="Arial"/>
          <w:b/>
        </w:rPr>
      </w:pPr>
      <w:r>
        <w:rPr>
          <w:rFonts w:ascii="Arial" w:eastAsia="Arial" w:hAnsi="Arial" w:cs="Arial"/>
          <w:b/>
        </w:rPr>
        <w:t>15</w:t>
      </w:r>
      <w:r w:rsidR="00295C66">
        <w:rPr>
          <w:rFonts w:ascii="Arial" w:eastAsia="Arial" w:hAnsi="Arial" w:cs="Arial"/>
          <w:b/>
        </w:rPr>
        <w:t xml:space="preserve">.1 - </w:t>
      </w:r>
      <w:r w:rsidR="00295C66">
        <w:rPr>
          <w:rFonts w:ascii="Arial" w:eastAsia="Arial" w:hAnsi="Arial" w:cs="Arial"/>
        </w:rPr>
        <w:t>Dá-se a este Contrato o</w:t>
      </w:r>
      <w:r w:rsidR="00295C66">
        <w:rPr>
          <w:rFonts w:ascii="Arial" w:eastAsia="Arial" w:hAnsi="Arial" w:cs="Arial"/>
          <w:color w:val="FF0000"/>
        </w:rPr>
        <w:t xml:space="preserve"> </w:t>
      </w:r>
      <w:r w:rsidR="00295C66" w:rsidRPr="00CC2F26">
        <w:rPr>
          <w:rFonts w:ascii="Arial" w:eastAsia="Arial" w:hAnsi="Arial" w:cs="Arial"/>
          <w:b/>
        </w:rPr>
        <w:t xml:space="preserve">valor </w:t>
      </w:r>
      <w:r w:rsidRPr="00CC2F26">
        <w:rPr>
          <w:rFonts w:ascii="Arial" w:eastAsia="Arial" w:hAnsi="Arial" w:cs="Arial"/>
          <w:b/>
        </w:rPr>
        <w:t xml:space="preserve">semestral </w:t>
      </w:r>
      <w:r w:rsidR="00295C66" w:rsidRPr="00CC2F26">
        <w:rPr>
          <w:rFonts w:ascii="Arial" w:eastAsia="Arial" w:hAnsi="Arial" w:cs="Arial"/>
          <w:b/>
        </w:rPr>
        <w:t>de R$</w:t>
      </w:r>
      <w:proofErr w:type="gramStart"/>
      <w:r w:rsidR="00295C66" w:rsidRPr="00CC2F26">
        <w:rPr>
          <w:rFonts w:ascii="Arial" w:eastAsia="Arial" w:hAnsi="Arial" w:cs="Arial"/>
          <w:b/>
        </w:rPr>
        <w:t>........</w:t>
      </w:r>
      <w:proofErr w:type="gramEnd"/>
      <w:r w:rsidR="00295C66" w:rsidRPr="00CC2F26">
        <w:rPr>
          <w:rFonts w:ascii="Arial" w:eastAsia="Arial" w:hAnsi="Arial" w:cs="Arial"/>
          <w:b/>
        </w:rPr>
        <w:t xml:space="preserve"> (</w:t>
      </w:r>
      <w:proofErr w:type="gramStart"/>
      <w:r w:rsidR="00295C66" w:rsidRPr="00CC2F26">
        <w:rPr>
          <w:rFonts w:ascii="Arial" w:eastAsia="Arial" w:hAnsi="Arial" w:cs="Arial"/>
          <w:b/>
        </w:rPr>
        <w:t>................................</w:t>
      </w:r>
      <w:proofErr w:type="gramEnd"/>
      <w:r w:rsidR="00295C66" w:rsidRPr="00CC2F26">
        <w:rPr>
          <w:rFonts w:ascii="Arial" w:eastAsia="Arial" w:hAnsi="Arial" w:cs="Arial"/>
          <w:b/>
        </w:rPr>
        <w:t>) e</w:t>
      </w:r>
      <w:r w:rsidR="00295C66" w:rsidRPr="00CC2F26">
        <w:rPr>
          <w:rFonts w:ascii="Arial" w:eastAsia="Arial" w:hAnsi="Arial" w:cs="Arial"/>
        </w:rPr>
        <w:t xml:space="preserve"> </w:t>
      </w:r>
      <w:r w:rsidR="00295C66" w:rsidRPr="00CC2F26">
        <w:rPr>
          <w:rFonts w:ascii="Arial" w:eastAsia="Arial" w:hAnsi="Arial" w:cs="Arial"/>
          <w:b/>
        </w:rPr>
        <w:t>anual de R$ ……. (</w:t>
      </w:r>
      <w:proofErr w:type="gramStart"/>
      <w:r w:rsidR="00295C66" w:rsidRPr="00CC2F26">
        <w:rPr>
          <w:rFonts w:ascii="Arial" w:eastAsia="Arial" w:hAnsi="Arial" w:cs="Arial"/>
          <w:b/>
        </w:rPr>
        <w:t>..................................</w:t>
      </w:r>
      <w:proofErr w:type="gramEnd"/>
      <w:r w:rsidR="00295C66" w:rsidRPr="00CC2F26">
        <w:rPr>
          <w:rFonts w:ascii="Arial" w:eastAsia="Arial" w:hAnsi="Arial" w:cs="Arial"/>
          <w:b/>
        </w:rPr>
        <w:t xml:space="preserve">), </w:t>
      </w:r>
      <w:r w:rsidR="00295C66" w:rsidRPr="00CC2F26">
        <w:rPr>
          <w:rFonts w:ascii="Arial" w:eastAsia="Arial" w:hAnsi="Arial" w:cs="Arial"/>
        </w:rPr>
        <w:t xml:space="preserve">conforme </w:t>
      </w:r>
      <w:r w:rsidR="00295C66" w:rsidRPr="00CC2F26">
        <w:rPr>
          <w:rFonts w:ascii="Arial" w:eastAsia="Arial" w:hAnsi="Arial" w:cs="Arial"/>
          <w:b/>
        </w:rPr>
        <w:t xml:space="preserve">proposta da CONTRATADA / conforme </w:t>
      </w:r>
      <w:r w:rsidRPr="00CC2F26">
        <w:rPr>
          <w:rFonts w:ascii="Arial" w:eastAsia="Arial" w:hAnsi="Arial" w:cs="Arial"/>
          <w:b/>
        </w:rPr>
        <w:t>proposta da CONTRATADA.</w:t>
      </w:r>
    </w:p>
    <w:p w:rsidR="002E1DE9" w:rsidRDefault="00CC2F26">
      <w:pPr>
        <w:pStyle w:val="normal0"/>
        <w:shd w:val="clear" w:color="auto" w:fill="FFFFFF"/>
        <w:tabs>
          <w:tab w:val="left" w:pos="426"/>
        </w:tabs>
        <w:spacing w:after="120"/>
        <w:jc w:val="both"/>
        <w:rPr>
          <w:rFonts w:ascii="Arial" w:eastAsia="Arial" w:hAnsi="Arial" w:cs="Arial"/>
        </w:rPr>
      </w:pPr>
      <w:r>
        <w:rPr>
          <w:rFonts w:ascii="Arial" w:eastAsia="Arial" w:hAnsi="Arial" w:cs="Arial"/>
          <w:b/>
        </w:rPr>
        <w:t>15</w:t>
      </w:r>
      <w:r w:rsidR="00295C66">
        <w:rPr>
          <w:rFonts w:ascii="Arial" w:eastAsia="Arial" w:hAnsi="Arial" w:cs="Arial"/>
          <w:b/>
        </w:rPr>
        <w:t>.2 -</w:t>
      </w:r>
      <w:r w:rsidR="00295C66">
        <w:rPr>
          <w:rFonts w:ascii="Arial" w:eastAsia="Arial" w:hAnsi="Arial" w:cs="Arial"/>
        </w:rPr>
        <w:t xml:space="preserve"> No preço apresentado estão inclusas todas as despesas, bem como todos os tributos, fretes, seguros e demais encargos necessários à completa execução do objeto deste Termo.</w:t>
      </w:r>
    </w:p>
    <w:p w:rsidR="002E1DE9" w:rsidRDefault="002E1DE9">
      <w:pPr>
        <w:pStyle w:val="normal0"/>
        <w:widowControl/>
        <w:tabs>
          <w:tab w:val="left" w:pos="0"/>
        </w:tabs>
        <w:spacing w:after="120"/>
        <w:jc w:val="both"/>
        <w:rPr>
          <w:rFonts w:ascii="Arial" w:eastAsia="Arial" w:hAnsi="Arial" w:cs="Arial"/>
          <w:b/>
        </w:rPr>
      </w:pPr>
    </w:p>
    <w:p w:rsidR="002E1DE9" w:rsidRDefault="00CC2F26">
      <w:pPr>
        <w:pStyle w:val="normal0"/>
        <w:shd w:val="clear" w:color="auto" w:fill="FFFFFF"/>
        <w:spacing w:after="120"/>
        <w:jc w:val="both"/>
        <w:rPr>
          <w:rFonts w:ascii="Arial" w:eastAsia="Arial" w:hAnsi="Arial" w:cs="Arial"/>
          <w:b/>
        </w:rPr>
      </w:pPr>
      <w:r>
        <w:rPr>
          <w:rFonts w:ascii="Arial" w:eastAsia="Arial" w:hAnsi="Arial" w:cs="Arial"/>
          <w:b/>
        </w:rPr>
        <w:t>CLÁUSULA DÉCIMA SEXTA</w:t>
      </w:r>
      <w:r w:rsidR="00764306">
        <w:rPr>
          <w:rFonts w:ascii="Arial" w:eastAsia="Arial" w:hAnsi="Arial" w:cs="Arial"/>
          <w:b/>
        </w:rPr>
        <w:t xml:space="preserve"> – </w:t>
      </w:r>
      <w:r w:rsidR="00295C66">
        <w:rPr>
          <w:rFonts w:ascii="Arial" w:eastAsia="Arial" w:hAnsi="Arial" w:cs="Arial"/>
          <w:b/>
        </w:rPr>
        <w:t xml:space="preserve">DO VALOR DO CONTRATO </w:t>
      </w:r>
    </w:p>
    <w:p w:rsidR="00CC2F26" w:rsidRPr="003F39C8" w:rsidRDefault="003F39C8">
      <w:pPr>
        <w:pStyle w:val="normal0"/>
        <w:widowControl/>
        <w:tabs>
          <w:tab w:val="left" w:pos="0"/>
        </w:tabs>
        <w:spacing w:after="120"/>
        <w:jc w:val="both"/>
        <w:rPr>
          <w:rFonts w:ascii="Arial" w:eastAsia="Arial" w:hAnsi="Arial" w:cs="Arial"/>
          <w:b/>
          <w:color w:val="FF0000"/>
        </w:rPr>
      </w:pPr>
      <w:r w:rsidRPr="003F39C8">
        <w:rPr>
          <w:rFonts w:ascii="Arial" w:hAnsi="Arial" w:cs="Arial"/>
          <w:b/>
        </w:rPr>
        <w:t>16.1</w:t>
      </w:r>
      <w:r w:rsidRPr="003F39C8">
        <w:rPr>
          <w:rFonts w:ascii="Arial" w:hAnsi="Arial" w:cs="Arial"/>
        </w:rPr>
        <w:t xml:space="preserve"> - Os preços inicialmente contratados são fixos e irreajustáveis no prazo de um ano contado da data do orçamento estimado definido no Anexo I.</w:t>
      </w:r>
    </w:p>
    <w:p w:rsidR="002E1DE9" w:rsidRPr="00CC2F26" w:rsidRDefault="00CC2F26">
      <w:pPr>
        <w:pStyle w:val="normal0"/>
        <w:widowControl/>
        <w:tabs>
          <w:tab w:val="left" w:pos="0"/>
        </w:tabs>
        <w:spacing w:after="120"/>
        <w:jc w:val="both"/>
        <w:rPr>
          <w:rFonts w:ascii="Arial" w:eastAsia="Arial" w:hAnsi="Arial" w:cs="Arial"/>
        </w:rPr>
      </w:pPr>
      <w:r w:rsidRPr="00CC2F26">
        <w:rPr>
          <w:rFonts w:ascii="Arial" w:eastAsia="Arial" w:hAnsi="Arial" w:cs="Arial"/>
          <w:b/>
        </w:rPr>
        <w:t>16</w:t>
      </w:r>
      <w:r w:rsidR="003F39C8">
        <w:rPr>
          <w:rFonts w:ascii="Arial" w:eastAsia="Arial" w:hAnsi="Arial" w:cs="Arial"/>
          <w:b/>
        </w:rPr>
        <w:t>.2</w:t>
      </w:r>
      <w:r w:rsidR="00295C66" w:rsidRPr="00CC2F26">
        <w:rPr>
          <w:rFonts w:ascii="Arial" w:eastAsia="Arial" w:hAnsi="Arial" w:cs="Arial"/>
          <w:b/>
        </w:rPr>
        <w:t xml:space="preserve"> - </w:t>
      </w:r>
      <w:r w:rsidR="00295C66" w:rsidRPr="00CC2F26">
        <w:rPr>
          <w:rFonts w:ascii="Arial" w:eastAsia="Arial" w:hAnsi="Arial" w:cs="Arial"/>
        </w:rPr>
        <w:t xml:space="preserve">Dentro do prazo de vigência do contrato e </w:t>
      </w:r>
      <w:r w:rsidR="00295C66" w:rsidRPr="00CC2F26">
        <w:rPr>
          <w:rFonts w:ascii="Arial" w:eastAsia="Arial" w:hAnsi="Arial" w:cs="Arial"/>
          <w:b/>
        </w:rPr>
        <w:t>mediante solicitação da contratada</w:t>
      </w:r>
      <w:r w:rsidR="00295C66" w:rsidRPr="00CC2F26">
        <w:rPr>
          <w:rFonts w:ascii="Arial" w:eastAsia="Arial" w:hAnsi="Arial" w:cs="Arial"/>
        </w:rPr>
        <w:t xml:space="preserve">, os preços contratados poderão sofrer reajuste </w:t>
      </w:r>
      <w:r w:rsidR="00295C66" w:rsidRPr="00CC2F26">
        <w:rPr>
          <w:rFonts w:ascii="Arial" w:eastAsia="Arial" w:hAnsi="Arial" w:cs="Arial"/>
          <w:b/>
        </w:rPr>
        <w:t>após o interregno de um ano</w:t>
      </w:r>
      <w:r w:rsidR="00295C66" w:rsidRPr="00CC2F26">
        <w:rPr>
          <w:rFonts w:ascii="Arial" w:eastAsia="Arial" w:hAnsi="Arial" w:cs="Arial"/>
        </w:rPr>
        <w:t>, aplicando-</w:t>
      </w:r>
      <w:r w:rsidR="003F39C8">
        <w:rPr>
          <w:rFonts w:ascii="Arial" w:eastAsia="Arial" w:hAnsi="Arial" w:cs="Arial"/>
        </w:rPr>
        <w:t xml:space="preserve">se o </w:t>
      </w:r>
      <w:r w:rsidR="003F39C8" w:rsidRPr="003F39C8">
        <w:rPr>
          <w:rFonts w:ascii="Arial" w:hAnsi="Arial" w:cs="Arial"/>
        </w:rPr>
        <w:t>IPCA/IBGE – Índice Nacional de Preços ao Consumidor Amplo</w:t>
      </w:r>
      <w:r w:rsidR="003F39C8" w:rsidRPr="00CC2F26">
        <w:rPr>
          <w:rFonts w:ascii="Arial" w:eastAsia="Arial" w:hAnsi="Arial" w:cs="Arial"/>
        </w:rPr>
        <w:t xml:space="preserve"> </w:t>
      </w:r>
      <w:r w:rsidR="00295C66" w:rsidRPr="00CC2F26">
        <w:rPr>
          <w:rFonts w:ascii="Arial" w:eastAsia="Arial" w:hAnsi="Arial" w:cs="Arial"/>
        </w:rPr>
        <w:t>exclusivamente para as obrigações iniciadas e concluídas após a ocorrência da anualidade.</w:t>
      </w:r>
    </w:p>
    <w:p w:rsidR="002E1DE9" w:rsidRDefault="003F39C8">
      <w:pPr>
        <w:pStyle w:val="normal0"/>
        <w:widowControl/>
        <w:tabs>
          <w:tab w:val="left" w:pos="0"/>
        </w:tabs>
        <w:spacing w:after="120"/>
        <w:jc w:val="both"/>
        <w:rPr>
          <w:rFonts w:ascii="Arial" w:eastAsia="Arial" w:hAnsi="Arial" w:cs="Arial"/>
        </w:rPr>
      </w:pPr>
      <w:r>
        <w:rPr>
          <w:rFonts w:ascii="Arial" w:eastAsia="Arial" w:hAnsi="Arial" w:cs="Arial"/>
          <w:b/>
        </w:rPr>
        <w:t>16</w:t>
      </w:r>
      <w:r w:rsidR="00295C66">
        <w:rPr>
          <w:rFonts w:ascii="Arial" w:eastAsia="Arial" w:hAnsi="Arial" w:cs="Arial"/>
          <w:b/>
        </w:rPr>
        <w:t>.</w:t>
      </w:r>
      <w:r>
        <w:rPr>
          <w:rFonts w:ascii="Arial" w:eastAsia="Arial" w:hAnsi="Arial" w:cs="Arial"/>
          <w:b/>
        </w:rPr>
        <w:t>3</w:t>
      </w:r>
      <w:r w:rsidR="00295C66">
        <w:rPr>
          <w:rFonts w:ascii="Arial" w:eastAsia="Arial" w:hAnsi="Arial" w:cs="Arial"/>
          <w:b/>
        </w:rPr>
        <w:t xml:space="preserve"> - </w:t>
      </w:r>
      <w:r w:rsidR="00295C66">
        <w:rPr>
          <w:rFonts w:ascii="Arial" w:eastAsia="Arial" w:hAnsi="Arial" w:cs="Arial"/>
        </w:rPr>
        <w:t>Nos reajustes subsequentes ao primeiro, o interregno mínimo de um ano será contado a partir dos efeitos financeiros do último reajuste.</w:t>
      </w:r>
    </w:p>
    <w:p w:rsidR="00225035" w:rsidRDefault="003F39C8">
      <w:pPr>
        <w:pStyle w:val="normal0"/>
        <w:widowControl/>
        <w:tabs>
          <w:tab w:val="left" w:pos="0"/>
        </w:tabs>
        <w:spacing w:after="120"/>
        <w:jc w:val="both"/>
        <w:rPr>
          <w:rFonts w:ascii="Arial" w:eastAsia="Arial" w:hAnsi="Arial" w:cs="Arial"/>
        </w:rPr>
      </w:pPr>
      <w:r>
        <w:rPr>
          <w:rFonts w:ascii="Arial" w:eastAsia="Arial" w:hAnsi="Arial" w:cs="Arial"/>
          <w:b/>
        </w:rPr>
        <w:lastRenderedPageBreak/>
        <w:t>16</w:t>
      </w:r>
      <w:r w:rsidR="00295C66">
        <w:rPr>
          <w:rFonts w:ascii="Arial" w:eastAsia="Arial" w:hAnsi="Arial" w:cs="Arial"/>
          <w:b/>
        </w:rPr>
        <w:t>.</w:t>
      </w:r>
      <w:r>
        <w:rPr>
          <w:rFonts w:ascii="Arial" w:eastAsia="Arial" w:hAnsi="Arial" w:cs="Arial"/>
          <w:b/>
        </w:rPr>
        <w:t>4</w:t>
      </w:r>
      <w:r w:rsidR="00295C66">
        <w:rPr>
          <w:rFonts w:ascii="Arial" w:eastAsia="Arial" w:hAnsi="Arial" w:cs="Arial"/>
          <w:b/>
        </w:rPr>
        <w:t xml:space="preserve"> - </w:t>
      </w:r>
      <w:r w:rsidR="00295C66">
        <w:rPr>
          <w:rFonts w:ascii="Arial" w:eastAsia="Arial" w:hAnsi="Arial" w:cs="Arial"/>
        </w:rPr>
        <w:t xml:space="preserve">No caso de atraso ou não divulgação do índice de reajustamento, o </w:t>
      </w:r>
      <w:r w:rsidR="00295C66">
        <w:rPr>
          <w:rFonts w:ascii="Arial" w:eastAsia="Arial" w:hAnsi="Arial" w:cs="Arial"/>
          <w:b/>
        </w:rPr>
        <w:t>CONTRATANTE</w:t>
      </w:r>
      <w:r w:rsidR="00295C66">
        <w:rPr>
          <w:rFonts w:ascii="Arial" w:eastAsia="Arial" w:hAnsi="Arial" w:cs="Arial"/>
        </w:rPr>
        <w:t xml:space="preserve"> pagará à </w:t>
      </w:r>
      <w:r w:rsidR="00295C66">
        <w:rPr>
          <w:rFonts w:ascii="Arial" w:eastAsia="Arial" w:hAnsi="Arial" w:cs="Arial"/>
          <w:b/>
        </w:rPr>
        <w:t>CONTRATADA</w:t>
      </w:r>
      <w:r w:rsidR="00295C66">
        <w:rPr>
          <w:rFonts w:ascii="Arial" w:eastAsia="Arial" w:hAnsi="Arial" w:cs="Arial"/>
        </w:rPr>
        <w:t xml:space="preserve"> a importância calculada pela última variação conhecida, liquidando a diferença correspondente tão logo seja </w:t>
      </w:r>
      <w:proofErr w:type="gramStart"/>
      <w:r w:rsidR="00295C66">
        <w:rPr>
          <w:rFonts w:ascii="Arial" w:eastAsia="Arial" w:hAnsi="Arial" w:cs="Arial"/>
        </w:rPr>
        <w:t>divulgado</w:t>
      </w:r>
      <w:proofErr w:type="gramEnd"/>
      <w:r w:rsidR="00295C66">
        <w:rPr>
          <w:rFonts w:ascii="Arial" w:eastAsia="Arial" w:hAnsi="Arial" w:cs="Arial"/>
        </w:rPr>
        <w:t xml:space="preserve"> o índice definitivo. </w:t>
      </w:r>
    </w:p>
    <w:p w:rsidR="002E1DE9" w:rsidRDefault="00225035">
      <w:pPr>
        <w:pStyle w:val="normal0"/>
        <w:widowControl/>
        <w:tabs>
          <w:tab w:val="left" w:pos="0"/>
        </w:tabs>
        <w:spacing w:after="120"/>
        <w:jc w:val="both"/>
        <w:rPr>
          <w:rFonts w:ascii="Arial" w:eastAsia="Arial" w:hAnsi="Arial" w:cs="Arial"/>
        </w:rPr>
      </w:pPr>
      <w:r w:rsidRPr="00225035">
        <w:rPr>
          <w:rFonts w:ascii="Arial" w:eastAsia="Arial" w:hAnsi="Arial" w:cs="Arial"/>
          <w:b/>
        </w:rPr>
        <w:t>16.4.1</w:t>
      </w:r>
      <w:r>
        <w:rPr>
          <w:rFonts w:ascii="Arial" w:eastAsia="Arial" w:hAnsi="Arial" w:cs="Arial"/>
        </w:rPr>
        <w:t xml:space="preserve"> - </w:t>
      </w:r>
      <w:r w:rsidR="00295C66">
        <w:rPr>
          <w:rFonts w:ascii="Arial" w:eastAsia="Arial" w:hAnsi="Arial" w:cs="Arial"/>
        </w:rPr>
        <w:t xml:space="preserve">Fica a </w:t>
      </w:r>
      <w:r w:rsidR="00295C66">
        <w:rPr>
          <w:rFonts w:ascii="Arial" w:eastAsia="Arial" w:hAnsi="Arial" w:cs="Arial"/>
          <w:b/>
        </w:rPr>
        <w:t>CONTRATADA</w:t>
      </w:r>
      <w:r w:rsidR="00295C66">
        <w:rPr>
          <w:rFonts w:ascii="Arial" w:eastAsia="Arial" w:hAnsi="Arial" w:cs="Arial"/>
        </w:rPr>
        <w:t xml:space="preserve"> obrigada a apresentar memória de cálculo referente ao reajustamento de preços do valor remanescente, sempre que este ocorrer. </w:t>
      </w:r>
    </w:p>
    <w:p w:rsidR="002E1DE9" w:rsidRDefault="003F39C8">
      <w:pPr>
        <w:pStyle w:val="normal0"/>
        <w:widowControl/>
        <w:tabs>
          <w:tab w:val="left" w:pos="0"/>
        </w:tabs>
        <w:spacing w:after="120"/>
        <w:jc w:val="both"/>
        <w:rPr>
          <w:rFonts w:ascii="Arial" w:eastAsia="Arial" w:hAnsi="Arial" w:cs="Arial"/>
        </w:rPr>
      </w:pPr>
      <w:r>
        <w:rPr>
          <w:rFonts w:ascii="Arial" w:eastAsia="Arial" w:hAnsi="Arial" w:cs="Arial"/>
          <w:b/>
        </w:rPr>
        <w:t>16</w:t>
      </w:r>
      <w:r w:rsidR="00295C66">
        <w:rPr>
          <w:rFonts w:ascii="Arial" w:eastAsia="Arial" w:hAnsi="Arial" w:cs="Arial"/>
          <w:b/>
        </w:rPr>
        <w:t>.</w:t>
      </w:r>
      <w:r>
        <w:rPr>
          <w:rFonts w:ascii="Arial" w:eastAsia="Arial" w:hAnsi="Arial" w:cs="Arial"/>
          <w:b/>
        </w:rPr>
        <w:t>5</w:t>
      </w:r>
      <w:r w:rsidR="00295C66">
        <w:rPr>
          <w:rFonts w:ascii="Arial" w:eastAsia="Arial" w:hAnsi="Arial" w:cs="Arial"/>
          <w:b/>
        </w:rPr>
        <w:t xml:space="preserve"> - </w:t>
      </w:r>
      <w:r w:rsidR="00295C66">
        <w:rPr>
          <w:rFonts w:ascii="Arial" w:eastAsia="Arial" w:hAnsi="Arial" w:cs="Arial"/>
        </w:rPr>
        <w:t>Nas aferições finais, o índice utilizado para reajuste será, obrigatoriamente, o definitivo.</w:t>
      </w:r>
    </w:p>
    <w:p w:rsidR="002E1DE9" w:rsidRDefault="003F39C8">
      <w:pPr>
        <w:pStyle w:val="normal0"/>
        <w:widowControl/>
        <w:tabs>
          <w:tab w:val="left" w:pos="0"/>
        </w:tabs>
        <w:spacing w:after="120"/>
        <w:jc w:val="both"/>
        <w:rPr>
          <w:rFonts w:ascii="Arial" w:eastAsia="Arial" w:hAnsi="Arial" w:cs="Arial"/>
        </w:rPr>
      </w:pPr>
      <w:r>
        <w:rPr>
          <w:rFonts w:ascii="Arial" w:eastAsia="Arial" w:hAnsi="Arial" w:cs="Arial"/>
          <w:b/>
        </w:rPr>
        <w:t>16</w:t>
      </w:r>
      <w:r w:rsidR="00295C66">
        <w:rPr>
          <w:rFonts w:ascii="Arial" w:eastAsia="Arial" w:hAnsi="Arial" w:cs="Arial"/>
          <w:b/>
        </w:rPr>
        <w:t>.</w:t>
      </w:r>
      <w:r>
        <w:rPr>
          <w:rFonts w:ascii="Arial" w:eastAsia="Arial" w:hAnsi="Arial" w:cs="Arial"/>
          <w:b/>
        </w:rPr>
        <w:t>6</w:t>
      </w:r>
      <w:r w:rsidR="00295C66">
        <w:rPr>
          <w:rFonts w:ascii="Arial" w:eastAsia="Arial" w:hAnsi="Arial" w:cs="Arial"/>
          <w:b/>
        </w:rPr>
        <w:t xml:space="preserve"> - </w:t>
      </w:r>
      <w:r w:rsidR="00295C66">
        <w:rPr>
          <w:rFonts w:ascii="Arial" w:eastAsia="Arial" w:hAnsi="Arial" w:cs="Arial"/>
        </w:rPr>
        <w:t>Caso o índice estabelecido para reajustamento venha a ser extinto ou de qualquer forma não possa mais ser utilizado, será adotado, em substituição, o que vier a ser determinado pela legislação então em vigor.</w:t>
      </w:r>
    </w:p>
    <w:p w:rsidR="00CC2F26" w:rsidRDefault="003F39C8">
      <w:pPr>
        <w:pStyle w:val="normal0"/>
        <w:widowControl/>
        <w:tabs>
          <w:tab w:val="left" w:pos="0"/>
        </w:tabs>
        <w:spacing w:after="120"/>
        <w:jc w:val="both"/>
        <w:rPr>
          <w:rFonts w:ascii="Arial" w:eastAsia="Arial" w:hAnsi="Arial" w:cs="Arial"/>
        </w:rPr>
      </w:pPr>
      <w:r>
        <w:rPr>
          <w:rFonts w:ascii="Arial" w:eastAsia="Arial" w:hAnsi="Arial" w:cs="Arial"/>
          <w:b/>
        </w:rPr>
        <w:t>16</w:t>
      </w:r>
      <w:r w:rsidR="00295C66">
        <w:rPr>
          <w:rFonts w:ascii="Arial" w:eastAsia="Arial" w:hAnsi="Arial" w:cs="Arial"/>
          <w:b/>
        </w:rPr>
        <w:t>.</w:t>
      </w:r>
      <w:r>
        <w:rPr>
          <w:rFonts w:ascii="Arial" w:eastAsia="Arial" w:hAnsi="Arial" w:cs="Arial"/>
          <w:b/>
        </w:rPr>
        <w:t>7</w:t>
      </w:r>
      <w:r w:rsidR="00295C66">
        <w:rPr>
          <w:rFonts w:ascii="Arial" w:eastAsia="Arial" w:hAnsi="Arial" w:cs="Arial"/>
          <w:b/>
        </w:rPr>
        <w:t xml:space="preserve"> - </w:t>
      </w:r>
      <w:r w:rsidR="00295C66">
        <w:rPr>
          <w:rFonts w:ascii="Arial" w:eastAsia="Arial" w:hAnsi="Arial" w:cs="Arial"/>
        </w:rPr>
        <w:t>Na ausência de previsão legal quanto ao índice substituto, as partes elegerão novo índice oficial, para reajustamento do preço do valor remanescente, por meio de termo aditivo.</w:t>
      </w:r>
    </w:p>
    <w:p w:rsidR="00225035" w:rsidRDefault="00764306">
      <w:pPr>
        <w:pStyle w:val="normal0"/>
        <w:widowControl/>
        <w:tabs>
          <w:tab w:val="left" w:pos="0"/>
        </w:tabs>
        <w:spacing w:after="120"/>
        <w:jc w:val="both"/>
        <w:rPr>
          <w:rFonts w:ascii="Arial" w:hAnsi="Arial" w:cs="Arial"/>
        </w:rPr>
      </w:pPr>
      <w:r>
        <w:rPr>
          <w:rFonts w:ascii="Arial" w:hAnsi="Arial" w:cs="Arial"/>
          <w:b/>
        </w:rPr>
        <w:t>16.8</w:t>
      </w:r>
      <w:r w:rsidR="003F39C8" w:rsidRPr="003F39C8">
        <w:rPr>
          <w:rFonts w:ascii="Arial" w:hAnsi="Arial" w:cs="Arial"/>
          <w:b/>
        </w:rPr>
        <w:t xml:space="preserve"> - </w:t>
      </w:r>
      <w:r w:rsidR="00CC2F26" w:rsidRPr="003F39C8">
        <w:rPr>
          <w:rFonts w:ascii="Arial" w:hAnsi="Arial" w:cs="Arial"/>
        </w:rPr>
        <w:t>O reajuste será realizado por apostilamento.</w:t>
      </w:r>
    </w:p>
    <w:p w:rsidR="00225035" w:rsidRDefault="00225035">
      <w:pPr>
        <w:pStyle w:val="normal0"/>
        <w:widowControl/>
        <w:tabs>
          <w:tab w:val="left" w:pos="0"/>
        </w:tabs>
        <w:spacing w:after="120"/>
        <w:jc w:val="both"/>
        <w:rPr>
          <w:rFonts w:ascii="Arial" w:hAnsi="Arial" w:cs="Arial"/>
        </w:rPr>
      </w:pPr>
    </w:p>
    <w:p w:rsidR="002E1DE9" w:rsidRDefault="00225035">
      <w:pPr>
        <w:pStyle w:val="normal0"/>
        <w:widowControl/>
        <w:tabs>
          <w:tab w:val="left" w:pos="0"/>
        </w:tabs>
        <w:spacing w:after="120"/>
        <w:jc w:val="both"/>
        <w:rPr>
          <w:rFonts w:ascii="Arial" w:eastAsia="Arial" w:hAnsi="Arial" w:cs="Arial"/>
          <w:b/>
        </w:rPr>
      </w:pPr>
      <w:r w:rsidRPr="003F39C8">
        <w:rPr>
          <w:rFonts w:ascii="Arial" w:eastAsia="Arial" w:hAnsi="Arial" w:cs="Arial"/>
          <w:b/>
        </w:rPr>
        <w:t>CLÁUSULA DÉCIMA SÉTIMA</w:t>
      </w:r>
      <w:r>
        <w:rPr>
          <w:rFonts w:ascii="Arial" w:eastAsia="Arial" w:hAnsi="Arial" w:cs="Arial"/>
          <w:b/>
        </w:rPr>
        <w:t xml:space="preserve"> – DA GARANTIA DOS SERVIÇOS EXECUTADOS</w:t>
      </w:r>
    </w:p>
    <w:p w:rsidR="00225035" w:rsidRPr="00225035" w:rsidRDefault="00225035" w:rsidP="00225035">
      <w:pPr>
        <w:pStyle w:val="Standard"/>
        <w:jc w:val="both"/>
        <w:rPr>
          <w:rFonts w:ascii="Arial" w:hAnsi="Arial" w:cs="Arial"/>
        </w:rPr>
      </w:pPr>
      <w:r w:rsidRPr="00225035">
        <w:rPr>
          <w:rFonts w:ascii="Arial" w:eastAsia="Arial" w:hAnsi="Arial" w:cs="Arial"/>
          <w:b/>
        </w:rPr>
        <w:t xml:space="preserve">17.1 - </w:t>
      </w:r>
      <w:r w:rsidRPr="00225035">
        <w:rPr>
          <w:rFonts w:ascii="Arial" w:hAnsi="Arial" w:cs="Arial"/>
        </w:rPr>
        <w:t xml:space="preserve">O prazo de garantia contratual dos serviços é aquele estabelecido </w:t>
      </w:r>
      <w:hyperlink r:id="rId45" w:history="1">
        <w:r w:rsidRPr="00225035">
          <w:rPr>
            <w:rFonts w:ascii="Arial" w:hAnsi="Arial" w:cs="Arial"/>
            <w:color w:val="1155CC"/>
            <w:u w:val="single"/>
          </w:rPr>
          <w:t>na Lei nº 8.078, de 11 de setembro de 1990</w:t>
        </w:r>
      </w:hyperlink>
      <w:r w:rsidRPr="00225035">
        <w:rPr>
          <w:rFonts w:ascii="Arial" w:hAnsi="Arial" w:cs="Arial"/>
        </w:rPr>
        <w:t xml:space="preserve"> (Código de Defesa do Consumidor).</w:t>
      </w:r>
    </w:p>
    <w:p w:rsidR="00225035" w:rsidRPr="003F39C8" w:rsidRDefault="00225035">
      <w:pPr>
        <w:pStyle w:val="normal0"/>
        <w:widowControl/>
        <w:tabs>
          <w:tab w:val="left" w:pos="0"/>
        </w:tabs>
        <w:spacing w:after="120"/>
        <w:jc w:val="both"/>
        <w:rPr>
          <w:rFonts w:ascii="Arial" w:eastAsia="Arial" w:hAnsi="Arial" w:cs="Arial"/>
        </w:rPr>
      </w:pPr>
    </w:p>
    <w:p w:rsidR="004B1B44" w:rsidRDefault="004B1B44">
      <w:pPr>
        <w:pStyle w:val="normal0"/>
        <w:keepNext/>
        <w:keepLines/>
        <w:widowControl/>
        <w:tabs>
          <w:tab w:val="left" w:pos="0"/>
        </w:tabs>
        <w:spacing w:after="120"/>
        <w:jc w:val="both"/>
        <w:rPr>
          <w:rFonts w:ascii="Arial" w:eastAsia="Arial" w:hAnsi="Arial" w:cs="Arial"/>
          <w:b/>
        </w:rPr>
      </w:pPr>
      <w:bookmarkStart w:id="7" w:name="_3dy6vkm" w:colFirst="0" w:colLast="0"/>
      <w:bookmarkEnd w:id="7"/>
    </w:p>
    <w:p w:rsidR="002E1DE9" w:rsidRPr="003F39C8" w:rsidRDefault="00295C66">
      <w:pPr>
        <w:pStyle w:val="normal0"/>
        <w:keepNext/>
        <w:keepLines/>
        <w:widowControl/>
        <w:tabs>
          <w:tab w:val="left" w:pos="0"/>
        </w:tabs>
        <w:spacing w:after="120"/>
        <w:jc w:val="both"/>
        <w:rPr>
          <w:rFonts w:ascii="Arial" w:eastAsia="Arial" w:hAnsi="Arial" w:cs="Arial"/>
          <w:b/>
        </w:rPr>
      </w:pPr>
      <w:r w:rsidRPr="003F39C8">
        <w:rPr>
          <w:rFonts w:ascii="Arial" w:eastAsia="Arial" w:hAnsi="Arial" w:cs="Arial"/>
          <w:b/>
        </w:rPr>
        <w:t xml:space="preserve">CLÁUSULA </w:t>
      </w:r>
      <w:r w:rsidR="00225035">
        <w:rPr>
          <w:rFonts w:ascii="Arial" w:eastAsia="Arial" w:hAnsi="Arial" w:cs="Arial"/>
          <w:b/>
        </w:rPr>
        <w:t>DÉCIMA OITAVA</w:t>
      </w:r>
      <w:r w:rsidRPr="003F39C8">
        <w:rPr>
          <w:rFonts w:ascii="Arial" w:eastAsia="Arial" w:hAnsi="Arial" w:cs="Arial"/>
          <w:b/>
        </w:rPr>
        <w:t xml:space="preserve"> -</w:t>
      </w:r>
      <w:r w:rsidRPr="003F39C8">
        <w:rPr>
          <w:rFonts w:ascii="Arial" w:eastAsia="Arial" w:hAnsi="Arial" w:cs="Arial"/>
        </w:rPr>
        <w:t xml:space="preserve"> </w:t>
      </w:r>
      <w:r w:rsidRPr="003F39C8">
        <w:rPr>
          <w:rFonts w:ascii="Arial" w:eastAsia="Arial" w:hAnsi="Arial" w:cs="Arial"/>
          <w:b/>
        </w:rPr>
        <w:t xml:space="preserve">DA GARANTIA </w:t>
      </w:r>
      <w:r w:rsidR="00225035">
        <w:rPr>
          <w:rFonts w:ascii="Arial" w:eastAsia="Arial" w:hAnsi="Arial" w:cs="Arial"/>
          <w:b/>
        </w:rPr>
        <w:t>DA EXECUÇÃO DO CONTRATO</w:t>
      </w:r>
    </w:p>
    <w:p w:rsidR="002E1DE9" w:rsidRPr="003F39C8" w:rsidRDefault="003F39C8">
      <w:pPr>
        <w:pStyle w:val="normal0"/>
        <w:spacing w:after="120"/>
        <w:jc w:val="both"/>
        <w:rPr>
          <w:rFonts w:ascii="Arial" w:eastAsia="Arial" w:hAnsi="Arial" w:cs="Arial"/>
        </w:rPr>
      </w:pPr>
      <w:r>
        <w:rPr>
          <w:rFonts w:ascii="Arial" w:eastAsia="Arial" w:hAnsi="Arial" w:cs="Arial"/>
          <w:b/>
        </w:rPr>
        <w:t>18</w:t>
      </w:r>
      <w:r w:rsidR="00295C66" w:rsidRPr="003F39C8">
        <w:rPr>
          <w:rFonts w:ascii="Arial" w:eastAsia="Arial" w:hAnsi="Arial" w:cs="Arial"/>
          <w:b/>
        </w:rPr>
        <w:t xml:space="preserve">.1 - </w:t>
      </w:r>
      <w:r w:rsidRPr="003F39C8">
        <w:rPr>
          <w:rFonts w:ascii="Arial" w:hAnsi="Arial" w:cs="Arial"/>
        </w:rPr>
        <w:t xml:space="preserve">Não haverá exigência da garantia da contratação dos </w:t>
      </w:r>
      <w:proofErr w:type="spellStart"/>
      <w:r w:rsidRPr="003F39C8">
        <w:rPr>
          <w:rFonts w:ascii="Arial" w:hAnsi="Arial" w:cs="Arial"/>
        </w:rPr>
        <w:t>arts</w:t>
      </w:r>
      <w:proofErr w:type="spellEnd"/>
      <w:r w:rsidRPr="003F39C8">
        <w:rPr>
          <w:rFonts w:ascii="Arial" w:hAnsi="Arial" w:cs="Arial"/>
        </w:rPr>
        <w:t>. 96 e seguintes da Lei nº 14.133/21, por ser uma contratação de baixo risco financeiro e baixa complexidade técnica, sendo qualquer descumprimento compensado com sanções administrativas e/ou glosa no pagamento.</w:t>
      </w:r>
    </w:p>
    <w:p w:rsidR="002E1DE9" w:rsidRDefault="002E1DE9">
      <w:pPr>
        <w:pStyle w:val="normal0"/>
        <w:shd w:val="clear" w:color="auto" w:fill="FFFFFF"/>
        <w:spacing w:after="120"/>
        <w:jc w:val="both"/>
        <w:rPr>
          <w:rFonts w:ascii="Arial" w:eastAsia="Arial" w:hAnsi="Arial" w:cs="Arial"/>
          <w:b/>
        </w:rPr>
      </w:pPr>
    </w:p>
    <w:p w:rsidR="002E1DE9" w:rsidRDefault="00295C66">
      <w:pPr>
        <w:pStyle w:val="normal0"/>
        <w:shd w:val="clear" w:color="auto" w:fill="FFFFFF"/>
        <w:spacing w:after="120"/>
        <w:jc w:val="both"/>
        <w:rPr>
          <w:rFonts w:ascii="Arial" w:eastAsia="Arial" w:hAnsi="Arial" w:cs="Arial"/>
          <w:color w:val="000000"/>
        </w:rPr>
      </w:pPr>
      <w:r>
        <w:rPr>
          <w:rFonts w:ascii="Arial" w:eastAsia="Arial" w:hAnsi="Arial" w:cs="Arial"/>
          <w:b/>
          <w:color w:val="000000"/>
        </w:rPr>
        <w:t xml:space="preserve">CLÁUSULA </w:t>
      </w:r>
      <w:r w:rsidR="00CB3986">
        <w:rPr>
          <w:rFonts w:ascii="Arial" w:eastAsia="Arial" w:hAnsi="Arial" w:cs="Arial"/>
          <w:b/>
          <w:color w:val="000000"/>
        </w:rPr>
        <w:t xml:space="preserve">DÉCIMA </w:t>
      </w:r>
      <w:r w:rsidR="00225035">
        <w:rPr>
          <w:rFonts w:ascii="Arial" w:eastAsia="Arial" w:hAnsi="Arial" w:cs="Arial"/>
          <w:b/>
          <w:color w:val="000000"/>
        </w:rPr>
        <w:t>NONA</w:t>
      </w:r>
      <w:r>
        <w:rPr>
          <w:rFonts w:ascii="Arial" w:eastAsia="Arial" w:hAnsi="Arial" w:cs="Arial"/>
          <w:b/>
          <w:color w:val="000000"/>
        </w:rPr>
        <w:t xml:space="preserve"> - DA DOTAÇÃO ORÇAMENTÁRIA</w:t>
      </w:r>
    </w:p>
    <w:p w:rsidR="002E1DE9" w:rsidRDefault="00225035">
      <w:pPr>
        <w:pStyle w:val="normal0"/>
        <w:spacing w:after="120"/>
        <w:jc w:val="both"/>
        <w:rPr>
          <w:rFonts w:ascii="Arial" w:eastAsia="Arial" w:hAnsi="Arial" w:cs="Arial"/>
          <w:highlight w:val="yellow"/>
        </w:rPr>
      </w:pPr>
      <w:r>
        <w:rPr>
          <w:rFonts w:ascii="Arial" w:eastAsia="Arial" w:hAnsi="Arial" w:cs="Arial"/>
          <w:b/>
        </w:rPr>
        <w:t>19</w:t>
      </w:r>
      <w:r w:rsidR="00295C66" w:rsidRPr="00CB3986">
        <w:rPr>
          <w:rFonts w:ascii="Arial" w:eastAsia="Arial" w:hAnsi="Arial" w:cs="Arial"/>
          <w:b/>
        </w:rPr>
        <w:t xml:space="preserve">.1 - </w:t>
      </w:r>
      <w:r w:rsidR="00295C66" w:rsidRPr="00CB3986">
        <w:rPr>
          <w:rFonts w:ascii="Arial" w:eastAsia="Arial" w:hAnsi="Arial" w:cs="Arial"/>
        </w:rPr>
        <w:t xml:space="preserve">As despesas decorrentes da execução deste contrato correrão à conta da rubrica </w:t>
      </w:r>
      <w:r w:rsidR="00CB3986" w:rsidRPr="00CB3986">
        <w:rPr>
          <w:rFonts w:ascii="Arial" w:hAnsi="Arial" w:cs="Arial"/>
        </w:rPr>
        <w:t>3390 39 - OUTROS SERVIÇOS DE TERCEIROS – PESSOA JURÍDICA</w:t>
      </w:r>
      <w:r w:rsidR="00295C66" w:rsidRPr="00CB3986">
        <w:rPr>
          <w:rFonts w:ascii="Arial" w:eastAsia="Arial" w:hAnsi="Arial" w:cs="Arial"/>
          <w:b/>
        </w:rPr>
        <w:t xml:space="preserve">, </w:t>
      </w:r>
      <w:r w:rsidR="00295C66" w:rsidRPr="00CB3986">
        <w:rPr>
          <w:rFonts w:ascii="Arial" w:eastAsia="Arial" w:hAnsi="Arial" w:cs="Arial"/>
        </w:rPr>
        <w:t xml:space="preserve">constante da atividade </w:t>
      </w:r>
      <w:r w:rsidR="00CB3986" w:rsidRPr="00CB3986">
        <w:rPr>
          <w:rFonts w:ascii="Arial" w:hAnsi="Arial" w:cs="Arial"/>
        </w:rPr>
        <w:t>15.108.02.122.0033.4256.0023 –</w:t>
      </w:r>
      <w:r w:rsidR="00CB3986">
        <w:rPr>
          <w:rFonts w:ascii="Arial" w:hAnsi="Arial" w:cs="Arial"/>
        </w:rPr>
        <w:t xml:space="preserve"> </w:t>
      </w:r>
      <w:r w:rsidR="00CB3986" w:rsidRPr="00CB3986">
        <w:rPr>
          <w:rFonts w:ascii="Arial" w:hAnsi="Arial" w:cs="Arial"/>
        </w:rPr>
        <w:t>APRECIAÇÃO DE CAUSAS NA JUSTIÇA DO TRABALHO, PO 0000 – APRECIAÇÃO DE CAUSAS NA JUSTIÇA DO TRABALHO</w:t>
      </w:r>
      <w:r w:rsidR="00CB3986">
        <w:rPr>
          <w:rFonts w:ascii="Arial" w:eastAsia="Arial" w:hAnsi="Arial" w:cs="Arial"/>
        </w:rPr>
        <w:t xml:space="preserve"> </w:t>
      </w:r>
      <w:r w:rsidR="00295C66">
        <w:rPr>
          <w:rFonts w:ascii="Arial" w:eastAsia="Arial" w:hAnsi="Arial" w:cs="Arial"/>
          <w:highlight w:val="yellow"/>
        </w:rPr>
        <w:t xml:space="preserve">Nota de Empenho nº </w:t>
      </w:r>
      <w:r w:rsidR="00295C66">
        <w:rPr>
          <w:rFonts w:ascii="Arial" w:eastAsia="Arial" w:hAnsi="Arial" w:cs="Arial"/>
          <w:b/>
          <w:highlight w:val="yellow"/>
        </w:rPr>
        <w:t>__________________</w:t>
      </w:r>
      <w:r w:rsidR="00295C66">
        <w:rPr>
          <w:rFonts w:ascii="Arial" w:eastAsia="Arial" w:hAnsi="Arial" w:cs="Arial"/>
          <w:highlight w:val="yellow"/>
        </w:rPr>
        <w:t>.</w:t>
      </w:r>
    </w:p>
    <w:p w:rsidR="002E1DE9" w:rsidRDefault="002E1DE9">
      <w:pPr>
        <w:pStyle w:val="normal0"/>
        <w:shd w:val="clear" w:color="auto" w:fill="FFFFFF"/>
        <w:spacing w:after="120"/>
        <w:jc w:val="both"/>
        <w:rPr>
          <w:rFonts w:ascii="Arial" w:eastAsia="Arial" w:hAnsi="Arial" w:cs="Arial"/>
          <w:color w:val="FF0000"/>
        </w:rPr>
      </w:pPr>
    </w:p>
    <w:p w:rsidR="002E1DE9" w:rsidRDefault="00295C66">
      <w:pPr>
        <w:pStyle w:val="normal0"/>
        <w:shd w:val="clear" w:color="auto" w:fill="FFFFFF"/>
        <w:tabs>
          <w:tab w:val="left" w:pos="426"/>
        </w:tabs>
        <w:spacing w:after="120"/>
        <w:jc w:val="both"/>
        <w:rPr>
          <w:rFonts w:ascii="Arial" w:eastAsia="Arial" w:hAnsi="Arial" w:cs="Arial"/>
          <w:b/>
        </w:rPr>
      </w:pPr>
      <w:r>
        <w:rPr>
          <w:rFonts w:ascii="Arial" w:eastAsia="Arial" w:hAnsi="Arial" w:cs="Arial"/>
          <w:b/>
        </w:rPr>
        <w:t xml:space="preserve">CLÁUSULA </w:t>
      </w:r>
      <w:r w:rsidR="00CB3986">
        <w:rPr>
          <w:rFonts w:ascii="Arial" w:eastAsia="Arial" w:hAnsi="Arial" w:cs="Arial"/>
          <w:b/>
        </w:rPr>
        <w:t>VIGÉSIMA</w:t>
      </w:r>
      <w:r>
        <w:rPr>
          <w:rFonts w:ascii="Arial" w:eastAsia="Arial" w:hAnsi="Arial" w:cs="Arial"/>
          <w:b/>
        </w:rPr>
        <w:t xml:space="preserve"> - DA VIGÊNCIA </w:t>
      </w:r>
    </w:p>
    <w:p w:rsidR="00CB3986" w:rsidRPr="00CB3986" w:rsidRDefault="00CB3986" w:rsidP="00CB3986">
      <w:pPr>
        <w:pStyle w:val="Standard"/>
        <w:jc w:val="both"/>
        <w:rPr>
          <w:rFonts w:ascii="Arial" w:hAnsi="Arial" w:cs="Arial"/>
        </w:rPr>
      </w:pPr>
      <w:r>
        <w:rPr>
          <w:rFonts w:ascii="Arial" w:eastAsia="Arial" w:hAnsi="Arial" w:cs="Arial"/>
          <w:b/>
        </w:rPr>
        <w:t>20</w:t>
      </w:r>
      <w:r w:rsidR="00295C66" w:rsidRPr="00CB3986">
        <w:rPr>
          <w:rFonts w:ascii="Arial" w:eastAsia="Arial" w:hAnsi="Arial" w:cs="Arial"/>
          <w:b/>
        </w:rPr>
        <w:t xml:space="preserve">.1 - </w:t>
      </w:r>
      <w:r w:rsidR="00295C66" w:rsidRPr="00CB3986">
        <w:rPr>
          <w:rFonts w:ascii="Arial" w:eastAsia="Arial" w:hAnsi="Arial" w:cs="Arial"/>
        </w:rPr>
        <w:t xml:space="preserve">O prazo de vigência deste contrato é de </w:t>
      </w:r>
      <w:proofErr w:type="gramStart"/>
      <w:r w:rsidRPr="00764306">
        <w:rPr>
          <w:rFonts w:ascii="Arial" w:eastAsia="Arial" w:hAnsi="Arial" w:cs="Arial"/>
          <w:b/>
        </w:rPr>
        <w:t>5</w:t>
      </w:r>
      <w:proofErr w:type="gramEnd"/>
      <w:r w:rsidR="00295C66" w:rsidRPr="00764306">
        <w:rPr>
          <w:rFonts w:ascii="Arial" w:eastAsia="Arial" w:hAnsi="Arial" w:cs="Arial"/>
          <w:b/>
        </w:rPr>
        <w:t xml:space="preserve"> (</w:t>
      </w:r>
      <w:r w:rsidRPr="00764306">
        <w:rPr>
          <w:rFonts w:ascii="Arial" w:eastAsia="Arial" w:hAnsi="Arial" w:cs="Arial"/>
          <w:b/>
        </w:rPr>
        <w:t>cinco</w:t>
      </w:r>
      <w:r w:rsidR="00295C66" w:rsidRPr="00764306">
        <w:rPr>
          <w:rFonts w:ascii="Arial" w:eastAsia="Arial" w:hAnsi="Arial" w:cs="Arial"/>
          <w:b/>
        </w:rPr>
        <w:t xml:space="preserve">) </w:t>
      </w:r>
      <w:r w:rsidRPr="00764306">
        <w:rPr>
          <w:rFonts w:ascii="Arial" w:eastAsia="Arial" w:hAnsi="Arial" w:cs="Arial"/>
          <w:b/>
        </w:rPr>
        <w:t>anos</w:t>
      </w:r>
      <w:r w:rsidR="00295C66" w:rsidRPr="00CB3986">
        <w:rPr>
          <w:rFonts w:ascii="Arial" w:eastAsia="Arial" w:hAnsi="Arial" w:cs="Arial"/>
        </w:rPr>
        <w:t xml:space="preserve"> a contar da data de sua assinatura, </w:t>
      </w:r>
      <w:r w:rsidRPr="00CB3986">
        <w:rPr>
          <w:rFonts w:ascii="Arial" w:hAnsi="Arial" w:cs="Arial"/>
        </w:rPr>
        <w:t xml:space="preserve">prorrogável por até </w:t>
      </w:r>
      <w:r w:rsidRPr="00764306">
        <w:rPr>
          <w:rFonts w:ascii="Arial" w:hAnsi="Arial" w:cs="Arial"/>
          <w:b/>
        </w:rPr>
        <w:t>10 (dez) anos</w:t>
      </w:r>
      <w:r w:rsidRPr="00CB3986">
        <w:rPr>
          <w:rFonts w:ascii="Arial" w:hAnsi="Arial" w:cs="Arial"/>
        </w:rPr>
        <w:t>, na forma dos artigos 106 e 107 da Lei n° 14.133, de 2021.</w:t>
      </w:r>
    </w:p>
    <w:p w:rsidR="002E1DE9" w:rsidRPr="00CB3986" w:rsidRDefault="00295C66">
      <w:pPr>
        <w:pStyle w:val="normal0"/>
        <w:spacing w:after="120"/>
        <w:jc w:val="both"/>
        <w:rPr>
          <w:rFonts w:ascii="Arial" w:eastAsia="Arial" w:hAnsi="Arial" w:cs="Arial"/>
        </w:rPr>
      </w:pPr>
      <w:r w:rsidRPr="00CB3986">
        <w:rPr>
          <w:rFonts w:ascii="Arial" w:eastAsia="Arial" w:hAnsi="Arial" w:cs="Arial"/>
        </w:rPr>
        <w:t>.</w:t>
      </w:r>
    </w:p>
    <w:p w:rsidR="002E1DE9" w:rsidRDefault="002E1DE9">
      <w:pPr>
        <w:pStyle w:val="normal0"/>
        <w:spacing w:after="120"/>
        <w:jc w:val="both"/>
        <w:rPr>
          <w:rFonts w:ascii="Arial" w:eastAsia="Arial" w:hAnsi="Arial" w:cs="Arial"/>
        </w:rPr>
      </w:pPr>
    </w:p>
    <w:p w:rsidR="002E1DE9" w:rsidRDefault="00295C66">
      <w:pPr>
        <w:pStyle w:val="normal0"/>
        <w:spacing w:after="120"/>
        <w:jc w:val="both"/>
        <w:rPr>
          <w:rFonts w:ascii="Arial" w:eastAsia="Arial" w:hAnsi="Arial" w:cs="Arial"/>
          <w:b/>
        </w:rPr>
      </w:pPr>
      <w:r>
        <w:rPr>
          <w:rFonts w:ascii="Arial" w:eastAsia="Arial" w:hAnsi="Arial" w:cs="Arial"/>
          <w:b/>
        </w:rPr>
        <w:t xml:space="preserve">CLÁUSULA </w:t>
      </w:r>
      <w:r w:rsidR="00CB3986">
        <w:rPr>
          <w:rFonts w:ascii="Arial" w:eastAsia="Arial" w:hAnsi="Arial" w:cs="Arial"/>
          <w:b/>
        </w:rPr>
        <w:t>VIGÉSIMA PRIMEIRA</w:t>
      </w:r>
      <w:r>
        <w:rPr>
          <w:rFonts w:ascii="Arial" w:eastAsia="Arial" w:hAnsi="Arial" w:cs="Arial"/>
          <w:b/>
        </w:rPr>
        <w:t xml:space="preserve"> - DO REGIME DE EXECUÇÃO </w:t>
      </w:r>
    </w:p>
    <w:p w:rsidR="002E1DE9" w:rsidRDefault="00CB3986">
      <w:pPr>
        <w:pStyle w:val="normal0"/>
        <w:widowControl/>
        <w:spacing w:after="120"/>
        <w:jc w:val="both"/>
        <w:rPr>
          <w:rFonts w:ascii="Arial" w:eastAsia="Arial" w:hAnsi="Arial" w:cs="Arial"/>
        </w:rPr>
      </w:pPr>
      <w:r>
        <w:rPr>
          <w:rFonts w:ascii="Arial" w:eastAsia="Arial" w:hAnsi="Arial" w:cs="Arial"/>
          <w:b/>
        </w:rPr>
        <w:t>21</w:t>
      </w:r>
      <w:r w:rsidR="00295C66">
        <w:rPr>
          <w:rFonts w:ascii="Arial" w:eastAsia="Arial" w:hAnsi="Arial" w:cs="Arial"/>
          <w:b/>
        </w:rPr>
        <w:t xml:space="preserve">.1 - </w:t>
      </w:r>
      <w:r w:rsidR="00295C66">
        <w:rPr>
          <w:rFonts w:ascii="Arial" w:eastAsia="Arial" w:hAnsi="Arial" w:cs="Arial"/>
        </w:rPr>
        <w:t xml:space="preserve">O serviço será executado pelo regime de empreitada por preço </w:t>
      </w:r>
      <w:r>
        <w:rPr>
          <w:rFonts w:ascii="Arial" w:eastAsia="Arial" w:hAnsi="Arial" w:cs="Arial"/>
        </w:rPr>
        <w:t>global</w:t>
      </w:r>
    </w:p>
    <w:p w:rsidR="002E1DE9" w:rsidRDefault="002E1DE9">
      <w:pPr>
        <w:pStyle w:val="normal0"/>
        <w:spacing w:after="120"/>
        <w:jc w:val="both"/>
        <w:rPr>
          <w:rFonts w:ascii="Arial" w:eastAsia="Arial" w:hAnsi="Arial" w:cs="Arial"/>
          <w:b/>
        </w:rPr>
      </w:pPr>
    </w:p>
    <w:p w:rsidR="002E1DE9" w:rsidRDefault="00295C66">
      <w:pPr>
        <w:pStyle w:val="normal0"/>
        <w:spacing w:after="120"/>
        <w:jc w:val="both"/>
        <w:rPr>
          <w:rFonts w:ascii="Arial" w:eastAsia="Arial" w:hAnsi="Arial" w:cs="Arial"/>
          <w:b/>
        </w:rPr>
      </w:pPr>
      <w:r>
        <w:rPr>
          <w:rFonts w:ascii="Arial" w:eastAsia="Arial" w:hAnsi="Arial" w:cs="Arial"/>
          <w:b/>
        </w:rPr>
        <w:lastRenderedPageBreak/>
        <w:t xml:space="preserve">CLÁUSULA </w:t>
      </w:r>
      <w:r w:rsidR="00CB3986">
        <w:rPr>
          <w:rFonts w:ascii="Arial" w:eastAsia="Arial" w:hAnsi="Arial" w:cs="Arial"/>
          <w:b/>
        </w:rPr>
        <w:t>VIGÉSIMA SEGUNDA</w:t>
      </w:r>
      <w:r>
        <w:rPr>
          <w:rFonts w:ascii="Arial" w:eastAsia="Arial" w:hAnsi="Arial" w:cs="Arial"/>
          <w:b/>
        </w:rPr>
        <w:t xml:space="preserve"> - DA SUBCONTRATAÇÃO </w:t>
      </w:r>
    </w:p>
    <w:p w:rsidR="002E1DE9" w:rsidRDefault="00CB3986">
      <w:pPr>
        <w:pStyle w:val="normal0"/>
        <w:widowControl/>
        <w:spacing w:after="120"/>
        <w:jc w:val="both"/>
        <w:rPr>
          <w:rFonts w:ascii="Arial" w:eastAsia="Arial" w:hAnsi="Arial" w:cs="Arial"/>
          <w:b/>
        </w:rPr>
      </w:pPr>
      <w:r>
        <w:rPr>
          <w:rFonts w:ascii="Arial" w:eastAsia="Arial" w:hAnsi="Arial" w:cs="Arial"/>
          <w:b/>
        </w:rPr>
        <w:t>22</w:t>
      </w:r>
      <w:r w:rsidR="00295C66">
        <w:rPr>
          <w:rFonts w:ascii="Arial" w:eastAsia="Arial" w:hAnsi="Arial" w:cs="Arial"/>
          <w:b/>
        </w:rPr>
        <w:t xml:space="preserve">.1 - </w:t>
      </w:r>
      <w:r w:rsidRPr="00CB3986">
        <w:rPr>
          <w:rFonts w:ascii="Arial" w:hAnsi="Arial" w:cs="Arial"/>
        </w:rPr>
        <w:t>Não será admitida a subcontratação do objeto deste contrato.</w:t>
      </w:r>
    </w:p>
    <w:p w:rsidR="002E1DE9" w:rsidRDefault="002E1DE9">
      <w:pPr>
        <w:pStyle w:val="normal0"/>
        <w:widowControl/>
        <w:spacing w:after="120"/>
        <w:jc w:val="both"/>
        <w:rPr>
          <w:rFonts w:ascii="Arial" w:eastAsia="Arial" w:hAnsi="Arial" w:cs="Arial"/>
          <w:b/>
        </w:rPr>
      </w:pPr>
    </w:p>
    <w:p w:rsidR="002E1DE9" w:rsidRDefault="00295C66">
      <w:pPr>
        <w:pStyle w:val="normal0"/>
        <w:keepNext/>
        <w:pBdr>
          <w:top w:val="nil"/>
          <w:left w:val="nil"/>
          <w:bottom w:val="nil"/>
          <w:right w:val="nil"/>
          <w:between w:val="nil"/>
        </w:pBdr>
        <w:shd w:val="clear" w:color="auto" w:fill="FFFFFF"/>
        <w:spacing w:after="120"/>
        <w:jc w:val="both"/>
        <w:rPr>
          <w:rFonts w:ascii="Arial" w:eastAsia="Arial" w:hAnsi="Arial" w:cs="Arial"/>
          <w:b/>
          <w:color w:val="000000"/>
        </w:rPr>
      </w:pPr>
      <w:r>
        <w:rPr>
          <w:rFonts w:ascii="Arial" w:eastAsia="Arial" w:hAnsi="Arial" w:cs="Arial"/>
          <w:b/>
          <w:color w:val="000000"/>
        </w:rPr>
        <w:t>CLÁUSULA</w:t>
      </w:r>
      <w:r w:rsidR="00CB3986">
        <w:rPr>
          <w:rFonts w:ascii="Arial" w:eastAsia="Arial" w:hAnsi="Arial" w:cs="Arial"/>
          <w:b/>
          <w:color w:val="000000"/>
        </w:rPr>
        <w:t xml:space="preserve"> VIGÉSIMA TERCEIRA</w:t>
      </w:r>
      <w:r>
        <w:rPr>
          <w:rFonts w:ascii="Arial" w:eastAsia="Arial" w:hAnsi="Arial" w:cs="Arial"/>
          <w:b/>
          <w:color w:val="000000"/>
        </w:rPr>
        <w:t xml:space="preserve"> - DA RESCISÃO</w:t>
      </w:r>
    </w:p>
    <w:p w:rsidR="002E1DE9" w:rsidRDefault="00CB3986">
      <w:pPr>
        <w:pStyle w:val="normal0"/>
        <w:spacing w:after="120"/>
        <w:jc w:val="both"/>
        <w:rPr>
          <w:rFonts w:ascii="Arial" w:eastAsia="Arial" w:hAnsi="Arial" w:cs="Arial"/>
        </w:rPr>
      </w:pPr>
      <w:r>
        <w:rPr>
          <w:rFonts w:ascii="Arial" w:eastAsia="Arial" w:hAnsi="Arial" w:cs="Arial"/>
          <w:b/>
        </w:rPr>
        <w:t>23</w:t>
      </w:r>
      <w:r w:rsidR="00295C66">
        <w:rPr>
          <w:rFonts w:ascii="Arial" w:eastAsia="Arial" w:hAnsi="Arial" w:cs="Arial"/>
          <w:b/>
        </w:rPr>
        <w:t>.1 -</w:t>
      </w:r>
      <w:r w:rsidR="00295C66">
        <w:rPr>
          <w:rFonts w:ascii="Arial" w:eastAsia="Arial" w:hAnsi="Arial" w:cs="Arial"/>
        </w:rPr>
        <w:t xml:space="preserve"> A </w:t>
      </w:r>
      <w:r w:rsidR="00295C66">
        <w:rPr>
          <w:rFonts w:ascii="Arial" w:eastAsia="Arial" w:hAnsi="Arial" w:cs="Arial"/>
          <w:b/>
        </w:rPr>
        <w:t>CONTRATANTE</w:t>
      </w:r>
      <w:r w:rsidR="00295C66">
        <w:rPr>
          <w:rFonts w:ascii="Arial" w:eastAsia="Arial" w:hAnsi="Arial" w:cs="Arial"/>
        </w:rPr>
        <w:t xml:space="preserve"> poderá considerar rescindido o presente contrato, de pleno direito, independentemente de interpelação judicial ou extrajudicial</w:t>
      </w:r>
      <w:r>
        <w:rPr>
          <w:rFonts w:ascii="Arial" w:eastAsia="Arial" w:hAnsi="Arial" w:cs="Arial"/>
        </w:rPr>
        <w:t>, nos casos e formas fixados nos</w:t>
      </w:r>
      <w:r w:rsidR="00295C66">
        <w:rPr>
          <w:rFonts w:ascii="Arial" w:eastAsia="Arial" w:hAnsi="Arial" w:cs="Arial"/>
        </w:rPr>
        <w:t xml:space="preserve"> artigos </w:t>
      </w:r>
      <w:r>
        <w:rPr>
          <w:rFonts w:ascii="Arial" w:eastAsia="Arial" w:hAnsi="Arial" w:cs="Arial"/>
        </w:rPr>
        <w:t xml:space="preserve">137 a 139 </w:t>
      </w:r>
      <w:r w:rsidR="00295C66">
        <w:rPr>
          <w:rFonts w:ascii="Arial" w:eastAsia="Arial" w:hAnsi="Arial" w:cs="Arial"/>
        </w:rPr>
        <w:t xml:space="preserve">da Lei nº </w:t>
      </w:r>
      <w:r w:rsidR="00BA5005">
        <w:rPr>
          <w:rFonts w:ascii="Arial" w:eastAsia="Arial" w:hAnsi="Arial" w:cs="Arial"/>
        </w:rPr>
        <w:t>14</w:t>
      </w:r>
      <w:r>
        <w:rPr>
          <w:rFonts w:ascii="Arial" w:eastAsia="Arial" w:hAnsi="Arial" w:cs="Arial"/>
        </w:rPr>
        <w:t>.133</w:t>
      </w:r>
      <w:r w:rsidR="00295C66">
        <w:rPr>
          <w:rFonts w:ascii="Arial" w:eastAsia="Arial" w:hAnsi="Arial" w:cs="Arial"/>
        </w:rPr>
        <w:t>/</w:t>
      </w:r>
      <w:r>
        <w:rPr>
          <w:rFonts w:ascii="Arial" w:eastAsia="Arial" w:hAnsi="Arial" w:cs="Arial"/>
        </w:rPr>
        <w:t>2021</w:t>
      </w:r>
      <w:r w:rsidR="00295C66">
        <w:rPr>
          <w:rFonts w:ascii="Arial" w:eastAsia="Arial" w:hAnsi="Arial" w:cs="Arial"/>
        </w:rPr>
        <w:t xml:space="preserve">. </w:t>
      </w:r>
    </w:p>
    <w:p w:rsidR="002E1DE9" w:rsidRDefault="00764306">
      <w:pPr>
        <w:pStyle w:val="normal0"/>
        <w:spacing w:after="120"/>
        <w:jc w:val="both"/>
        <w:rPr>
          <w:rFonts w:ascii="Arial" w:eastAsia="Arial" w:hAnsi="Arial" w:cs="Arial"/>
        </w:rPr>
      </w:pPr>
      <w:r>
        <w:rPr>
          <w:rFonts w:ascii="Arial" w:eastAsia="Arial" w:hAnsi="Arial" w:cs="Arial"/>
          <w:b/>
        </w:rPr>
        <w:t>23</w:t>
      </w:r>
      <w:r w:rsidR="00295C66">
        <w:rPr>
          <w:rFonts w:ascii="Arial" w:eastAsia="Arial" w:hAnsi="Arial" w:cs="Arial"/>
          <w:b/>
        </w:rPr>
        <w:t>.2 -</w:t>
      </w:r>
      <w:r w:rsidR="00295C66">
        <w:rPr>
          <w:rFonts w:ascii="Arial" w:eastAsia="Arial" w:hAnsi="Arial" w:cs="Arial"/>
        </w:rPr>
        <w:t xml:space="preserve"> Os casos de rescisão contratual serão formalmente motivados nos autos do Procedimento Administrativo, assegurados o contraditório e a ampla defesa. </w:t>
      </w:r>
    </w:p>
    <w:p w:rsidR="002E1DE9" w:rsidRDefault="00764306">
      <w:pPr>
        <w:pStyle w:val="normal0"/>
        <w:spacing w:after="120"/>
        <w:jc w:val="both"/>
        <w:rPr>
          <w:rFonts w:ascii="Arial" w:eastAsia="Arial" w:hAnsi="Arial" w:cs="Arial"/>
        </w:rPr>
      </w:pPr>
      <w:r>
        <w:rPr>
          <w:rFonts w:ascii="Arial" w:eastAsia="Arial" w:hAnsi="Arial" w:cs="Arial"/>
          <w:b/>
        </w:rPr>
        <w:t>23</w:t>
      </w:r>
      <w:r w:rsidR="00295C66">
        <w:rPr>
          <w:rFonts w:ascii="Arial" w:eastAsia="Arial" w:hAnsi="Arial" w:cs="Arial"/>
          <w:b/>
        </w:rPr>
        <w:t>.3 -</w:t>
      </w:r>
      <w:r w:rsidR="00295C66">
        <w:rPr>
          <w:rFonts w:ascii="Arial" w:eastAsia="Arial" w:hAnsi="Arial" w:cs="Arial"/>
        </w:rPr>
        <w:t xml:space="preserve"> A rescisão de que trata esta </w:t>
      </w:r>
      <w:r w:rsidR="00295C66">
        <w:rPr>
          <w:rFonts w:ascii="Arial" w:eastAsia="Arial" w:hAnsi="Arial" w:cs="Arial"/>
          <w:b/>
        </w:rPr>
        <w:t>CLÁUSULA</w:t>
      </w:r>
      <w:r w:rsidR="00295C66">
        <w:rPr>
          <w:rFonts w:ascii="Arial" w:eastAsia="Arial" w:hAnsi="Arial" w:cs="Arial"/>
        </w:rPr>
        <w:t xml:space="preserve">, exceto quando se tratar de caso fortuito, força maior ou razões de interesse público, acarretará a retenção dos créditos decorrentes deste contrato, até o limite dos prejuízos causados ao </w:t>
      </w:r>
      <w:r w:rsidR="00295C66">
        <w:rPr>
          <w:rFonts w:ascii="Arial" w:eastAsia="Arial" w:hAnsi="Arial" w:cs="Arial"/>
          <w:b/>
        </w:rPr>
        <w:t>CONTRATANTE</w:t>
      </w:r>
      <w:r w:rsidR="00295C66">
        <w:rPr>
          <w:rFonts w:ascii="Arial" w:eastAsia="Arial" w:hAnsi="Arial" w:cs="Arial"/>
        </w:rPr>
        <w:t>.</w:t>
      </w:r>
    </w:p>
    <w:p w:rsidR="002E1DE9" w:rsidRDefault="002E1DE9">
      <w:pPr>
        <w:pStyle w:val="normal0"/>
        <w:spacing w:after="120"/>
        <w:jc w:val="both"/>
        <w:rPr>
          <w:rFonts w:ascii="Arial" w:eastAsia="Arial" w:hAnsi="Arial" w:cs="Arial"/>
        </w:rPr>
      </w:pPr>
    </w:p>
    <w:p w:rsidR="002E1DE9" w:rsidRDefault="00295C66">
      <w:pPr>
        <w:pStyle w:val="normal0"/>
        <w:pBdr>
          <w:top w:val="nil"/>
          <w:left w:val="nil"/>
          <w:bottom w:val="nil"/>
          <w:right w:val="nil"/>
          <w:between w:val="nil"/>
        </w:pBdr>
        <w:shd w:val="clear" w:color="auto" w:fill="FFFFFF"/>
        <w:tabs>
          <w:tab w:val="left" w:pos="0"/>
        </w:tabs>
        <w:spacing w:after="120"/>
        <w:jc w:val="both"/>
        <w:rPr>
          <w:rFonts w:ascii="Arial" w:eastAsia="Arial" w:hAnsi="Arial" w:cs="Arial"/>
          <w:b/>
          <w:color w:val="000000"/>
        </w:rPr>
      </w:pPr>
      <w:r>
        <w:rPr>
          <w:rFonts w:ascii="Arial" w:eastAsia="Arial" w:hAnsi="Arial" w:cs="Arial"/>
          <w:b/>
          <w:color w:val="000000"/>
        </w:rPr>
        <w:t xml:space="preserve">CLÁUSULA </w:t>
      </w:r>
      <w:r w:rsidR="00CB3986">
        <w:rPr>
          <w:rFonts w:ascii="Arial" w:eastAsia="Arial" w:hAnsi="Arial" w:cs="Arial"/>
          <w:b/>
          <w:color w:val="000000"/>
        </w:rPr>
        <w:t xml:space="preserve">VIGÉSIMA QUARTA </w:t>
      </w:r>
      <w:r>
        <w:rPr>
          <w:rFonts w:ascii="Arial" w:eastAsia="Arial" w:hAnsi="Arial" w:cs="Arial"/>
          <w:b/>
          <w:color w:val="000000"/>
        </w:rPr>
        <w:t>- DAS ALTERAÇÕES CONTRATUAIS</w:t>
      </w:r>
    </w:p>
    <w:p w:rsidR="002E1DE9" w:rsidRDefault="00CB3986">
      <w:pPr>
        <w:pStyle w:val="normal0"/>
        <w:spacing w:after="120"/>
        <w:jc w:val="both"/>
        <w:rPr>
          <w:rFonts w:ascii="Arial" w:eastAsia="Arial" w:hAnsi="Arial" w:cs="Arial"/>
        </w:rPr>
      </w:pPr>
      <w:r>
        <w:rPr>
          <w:rFonts w:ascii="Arial" w:eastAsia="Arial" w:hAnsi="Arial" w:cs="Arial"/>
          <w:b/>
        </w:rPr>
        <w:t>24</w:t>
      </w:r>
      <w:r w:rsidR="00295C66">
        <w:rPr>
          <w:rFonts w:ascii="Arial" w:eastAsia="Arial" w:hAnsi="Arial" w:cs="Arial"/>
          <w:b/>
        </w:rPr>
        <w:t>.1 -</w:t>
      </w:r>
      <w:r w:rsidR="00295C66">
        <w:rPr>
          <w:rFonts w:ascii="Arial" w:eastAsia="Arial" w:hAnsi="Arial" w:cs="Arial"/>
        </w:rPr>
        <w:t xml:space="preserve"> Qualquer modificação ou alteração no presente contrato será formalizada mediante termo aditivo, objetivando atender aos interesses das partes e ao objeto deste instrumento de Contrato, </w:t>
      </w:r>
      <w:r w:rsidR="00295C66">
        <w:rPr>
          <w:rFonts w:ascii="Arial" w:eastAsia="Arial" w:hAnsi="Arial" w:cs="Arial"/>
          <w:b/>
        </w:rPr>
        <w:t>salvo hipótese de alterações relativas à fiscalização</w:t>
      </w:r>
      <w:r w:rsidR="00295C66">
        <w:rPr>
          <w:rFonts w:ascii="Arial" w:eastAsia="Arial" w:hAnsi="Arial" w:cs="Arial"/>
        </w:rPr>
        <w:t>, que serão efetuadas sem a necessidade de termo aditivo.</w:t>
      </w:r>
    </w:p>
    <w:p w:rsidR="002E1DE9" w:rsidRDefault="00CB3986">
      <w:pPr>
        <w:pStyle w:val="normal0"/>
        <w:spacing w:after="120"/>
        <w:jc w:val="both"/>
        <w:rPr>
          <w:rFonts w:ascii="Arial" w:eastAsia="Arial" w:hAnsi="Arial" w:cs="Arial"/>
        </w:rPr>
      </w:pPr>
      <w:r>
        <w:rPr>
          <w:rFonts w:ascii="Arial" w:eastAsia="Arial" w:hAnsi="Arial" w:cs="Arial"/>
          <w:b/>
        </w:rPr>
        <w:t>24</w:t>
      </w:r>
      <w:r w:rsidR="00295C66">
        <w:rPr>
          <w:rFonts w:ascii="Arial" w:eastAsia="Arial" w:hAnsi="Arial" w:cs="Arial"/>
          <w:b/>
        </w:rPr>
        <w:t xml:space="preserve">.2 - </w:t>
      </w:r>
      <w:r w:rsidR="00295C66">
        <w:rPr>
          <w:rFonts w:ascii="Arial" w:eastAsia="Arial" w:hAnsi="Arial" w:cs="Arial"/>
        </w:rPr>
        <w:t>Os termos aditivos são partes integrantes deste Contrato, como se nele estivessem transcritos.</w:t>
      </w:r>
    </w:p>
    <w:p w:rsidR="002E1DE9" w:rsidRDefault="002E1DE9">
      <w:pPr>
        <w:pStyle w:val="normal0"/>
        <w:spacing w:after="120"/>
        <w:jc w:val="both"/>
        <w:rPr>
          <w:rFonts w:ascii="Arial" w:eastAsia="Arial" w:hAnsi="Arial" w:cs="Arial"/>
        </w:rPr>
      </w:pPr>
    </w:p>
    <w:p w:rsidR="002E1DE9" w:rsidRDefault="00295C66">
      <w:pPr>
        <w:pStyle w:val="normal0"/>
        <w:shd w:val="clear" w:color="auto" w:fill="FFFFFF"/>
        <w:spacing w:after="120"/>
        <w:jc w:val="both"/>
        <w:rPr>
          <w:rFonts w:ascii="Arial" w:eastAsia="Arial" w:hAnsi="Arial" w:cs="Arial"/>
          <w:color w:val="000000"/>
        </w:rPr>
      </w:pPr>
      <w:r>
        <w:rPr>
          <w:rFonts w:ascii="Arial" w:eastAsia="Arial" w:hAnsi="Arial" w:cs="Arial"/>
          <w:b/>
          <w:color w:val="000000"/>
        </w:rPr>
        <w:t xml:space="preserve">CLÁUSULA </w:t>
      </w:r>
      <w:r w:rsidR="00CB3986">
        <w:rPr>
          <w:rFonts w:ascii="Arial" w:eastAsia="Arial" w:hAnsi="Arial" w:cs="Arial"/>
          <w:b/>
          <w:color w:val="000000"/>
        </w:rPr>
        <w:t>VIGÉSIMA QUINTA</w:t>
      </w:r>
      <w:r>
        <w:rPr>
          <w:rFonts w:ascii="Arial" w:eastAsia="Arial" w:hAnsi="Arial" w:cs="Arial"/>
          <w:b/>
          <w:color w:val="000000"/>
        </w:rPr>
        <w:t xml:space="preserve"> - DAS DISPOSIÇÕES FINAIS</w:t>
      </w:r>
    </w:p>
    <w:p w:rsidR="002E1DE9" w:rsidRDefault="00CB3986">
      <w:pPr>
        <w:pStyle w:val="normal0"/>
        <w:spacing w:after="120"/>
        <w:jc w:val="both"/>
        <w:rPr>
          <w:rFonts w:ascii="Arial" w:eastAsia="Arial" w:hAnsi="Arial" w:cs="Arial"/>
        </w:rPr>
      </w:pPr>
      <w:r>
        <w:rPr>
          <w:rFonts w:ascii="Arial" w:eastAsia="Arial" w:hAnsi="Arial" w:cs="Arial"/>
          <w:b/>
        </w:rPr>
        <w:t>25</w:t>
      </w:r>
      <w:r w:rsidR="00295C66">
        <w:rPr>
          <w:rFonts w:ascii="Arial" w:eastAsia="Arial" w:hAnsi="Arial" w:cs="Arial"/>
          <w:b/>
        </w:rPr>
        <w:t xml:space="preserve">.1 - </w:t>
      </w:r>
      <w:r w:rsidR="00295C66">
        <w:rPr>
          <w:rFonts w:ascii="Arial" w:eastAsia="Arial" w:hAnsi="Arial" w:cs="Arial"/>
        </w:rPr>
        <w:t>Quaisquer requerimentos, cancelamentos, solicitações assim como a entrega do serviço para fins de recebimento provisório deverão ser encaminhados por escrito ao fiscal do contrato, o qual promoverá as medidas subsequentes necessárias.</w:t>
      </w:r>
    </w:p>
    <w:p w:rsidR="002E1DE9" w:rsidRDefault="00CB3986">
      <w:pPr>
        <w:pStyle w:val="normal0"/>
        <w:spacing w:after="120"/>
        <w:jc w:val="both"/>
        <w:rPr>
          <w:rFonts w:ascii="Arial" w:eastAsia="Arial" w:hAnsi="Arial" w:cs="Arial"/>
        </w:rPr>
      </w:pPr>
      <w:r>
        <w:rPr>
          <w:rFonts w:ascii="Arial" w:eastAsia="Arial" w:hAnsi="Arial" w:cs="Arial"/>
          <w:b/>
        </w:rPr>
        <w:t>25</w:t>
      </w:r>
      <w:r w:rsidR="00295C66">
        <w:rPr>
          <w:rFonts w:ascii="Arial" w:eastAsia="Arial" w:hAnsi="Arial" w:cs="Arial"/>
          <w:b/>
        </w:rPr>
        <w:t>.2 -</w:t>
      </w:r>
      <w:r w:rsidR="00295C66">
        <w:rPr>
          <w:rFonts w:ascii="Arial" w:eastAsia="Arial" w:hAnsi="Arial" w:cs="Arial"/>
        </w:rPr>
        <w:t xml:space="preserve"> Este contrato administrativo regula-se pelas suas cláusulas e pelos preceitos de direito público, aplicando-se-lhe, supletivamente, os princípios da teoria geral dos contratos e as disposições de direito privado.</w:t>
      </w:r>
    </w:p>
    <w:p w:rsidR="002E1DE9" w:rsidRDefault="00CB3986">
      <w:pPr>
        <w:pStyle w:val="normal0"/>
        <w:pBdr>
          <w:top w:val="nil"/>
          <w:left w:val="nil"/>
          <w:bottom w:val="nil"/>
          <w:right w:val="nil"/>
          <w:between w:val="nil"/>
        </w:pBdr>
        <w:spacing w:after="120"/>
        <w:jc w:val="both"/>
        <w:rPr>
          <w:rFonts w:ascii="Arial" w:eastAsia="Arial" w:hAnsi="Arial" w:cs="Arial"/>
        </w:rPr>
      </w:pPr>
      <w:r>
        <w:rPr>
          <w:rFonts w:ascii="Arial" w:eastAsia="Arial" w:hAnsi="Arial" w:cs="Arial"/>
          <w:b/>
        </w:rPr>
        <w:t>25</w:t>
      </w:r>
      <w:r w:rsidR="00295C66">
        <w:rPr>
          <w:rFonts w:ascii="Arial" w:eastAsia="Arial" w:hAnsi="Arial" w:cs="Arial"/>
          <w:b/>
        </w:rPr>
        <w:t xml:space="preserve">.3 </w:t>
      </w:r>
      <w:r w:rsidR="00295C66">
        <w:rPr>
          <w:rFonts w:ascii="Arial" w:eastAsia="Arial" w:hAnsi="Arial" w:cs="Arial"/>
        </w:rPr>
        <w:t xml:space="preserve">- Considera-se data da assinatura do contrato, para todos os efeitos, </w:t>
      </w:r>
      <w:r w:rsidR="00295C66">
        <w:rPr>
          <w:rFonts w:ascii="Arial" w:eastAsia="Arial" w:hAnsi="Arial" w:cs="Arial"/>
          <w:b/>
        </w:rPr>
        <w:t>a data da aposição da última assinatura digital no presente instrumento</w:t>
      </w:r>
      <w:r w:rsidR="00295C66">
        <w:rPr>
          <w:rFonts w:ascii="Arial" w:eastAsia="Arial" w:hAnsi="Arial" w:cs="Arial"/>
        </w:rPr>
        <w:t>.</w:t>
      </w:r>
    </w:p>
    <w:p w:rsidR="002E1DE9" w:rsidRDefault="002E1DE9">
      <w:pPr>
        <w:pStyle w:val="normal0"/>
        <w:pBdr>
          <w:top w:val="nil"/>
          <w:left w:val="nil"/>
          <w:bottom w:val="nil"/>
          <w:right w:val="nil"/>
          <w:between w:val="nil"/>
        </w:pBdr>
        <w:spacing w:after="120"/>
        <w:jc w:val="both"/>
        <w:rPr>
          <w:rFonts w:ascii="Arial" w:eastAsia="Arial" w:hAnsi="Arial" w:cs="Arial"/>
        </w:rPr>
      </w:pPr>
    </w:p>
    <w:p w:rsidR="002E1DE9" w:rsidRPr="00764306" w:rsidRDefault="00295C66">
      <w:pPr>
        <w:pStyle w:val="normal0"/>
        <w:shd w:val="clear" w:color="auto" w:fill="FFFFFF"/>
        <w:spacing w:after="120"/>
        <w:jc w:val="both"/>
        <w:rPr>
          <w:rFonts w:ascii="Arial" w:eastAsia="Arial" w:hAnsi="Arial" w:cs="Arial"/>
        </w:rPr>
      </w:pPr>
      <w:r w:rsidRPr="00764306">
        <w:rPr>
          <w:rFonts w:ascii="Arial" w:eastAsia="Arial" w:hAnsi="Arial" w:cs="Arial"/>
          <w:b/>
        </w:rPr>
        <w:t xml:space="preserve">CLÁUSULA </w:t>
      </w:r>
      <w:r w:rsidR="00CB3986" w:rsidRPr="00764306">
        <w:rPr>
          <w:rFonts w:ascii="Arial" w:eastAsia="Arial" w:hAnsi="Arial" w:cs="Arial"/>
          <w:b/>
        </w:rPr>
        <w:t>SEXTA</w:t>
      </w:r>
      <w:r w:rsidRPr="00764306">
        <w:rPr>
          <w:rFonts w:ascii="Arial" w:eastAsia="Arial" w:hAnsi="Arial" w:cs="Arial"/>
          <w:b/>
        </w:rPr>
        <w:t xml:space="preserve"> - DA PUBLICAÇÃO</w:t>
      </w:r>
    </w:p>
    <w:p w:rsidR="002E1DE9" w:rsidRPr="00764306" w:rsidRDefault="00CB3986">
      <w:pPr>
        <w:pStyle w:val="normal0"/>
        <w:spacing w:after="120"/>
        <w:jc w:val="both"/>
        <w:rPr>
          <w:rFonts w:ascii="Arial" w:eastAsia="Arial" w:hAnsi="Arial" w:cs="Arial"/>
          <w:b/>
        </w:rPr>
      </w:pPr>
      <w:r w:rsidRPr="00764306">
        <w:rPr>
          <w:rFonts w:ascii="Arial" w:eastAsia="Arial" w:hAnsi="Arial" w:cs="Arial"/>
          <w:b/>
        </w:rPr>
        <w:t>26</w:t>
      </w:r>
      <w:r w:rsidR="00295C66" w:rsidRPr="00764306">
        <w:rPr>
          <w:rFonts w:ascii="Arial" w:eastAsia="Arial" w:hAnsi="Arial" w:cs="Arial"/>
          <w:b/>
        </w:rPr>
        <w:t xml:space="preserve">.1 - </w:t>
      </w:r>
      <w:r w:rsidR="00295C66" w:rsidRPr="00764306">
        <w:rPr>
          <w:rFonts w:ascii="Arial" w:eastAsia="Arial" w:hAnsi="Arial" w:cs="Arial"/>
        </w:rPr>
        <w:t>De confor</w:t>
      </w:r>
      <w:r w:rsidR="00764306" w:rsidRPr="00764306">
        <w:rPr>
          <w:rFonts w:ascii="Arial" w:eastAsia="Arial" w:hAnsi="Arial" w:cs="Arial"/>
        </w:rPr>
        <w:t>midade com o disposto no art. 94</w:t>
      </w:r>
      <w:r w:rsidR="00295C66" w:rsidRPr="00764306">
        <w:rPr>
          <w:rFonts w:ascii="Arial" w:eastAsia="Arial" w:hAnsi="Arial" w:cs="Arial"/>
        </w:rPr>
        <w:t xml:space="preserve">, </w:t>
      </w:r>
      <w:r w:rsidR="00764306" w:rsidRPr="00764306">
        <w:rPr>
          <w:rFonts w:ascii="Arial" w:eastAsia="Arial" w:hAnsi="Arial" w:cs="Arial"/>
        </w:rPr>
        <w:t>da Alei 14.133/2021</w:t>
      </w:r>
      <w:r w:rsidR="00295C66" w:rsidRPr="00764306">
        <w:rPr>
          <w:rFonts w:ascii="Arial" w:eastAsia="Arial" w:hAnsi="Arial" w:cs="Arial"/>
        </w:rPr>
        <w:t xml:space="preserve"> o presente contrato será publicado na forma de extrato, no</w:t>
      </w:r>
      <w:r w:rsidR="00764306" w:rsidRPr="00764306">
        <w:rPr>
          <w:rFonts w:ascii="Arial" w:eastAsia="Arial" w:hAnsi="Arial" w:cs="Arial"/>
        </w:rPr>
        <w:t xml:space="preserve"> </w:t>
      </w:r>
      <w:r w:rsidR="00764306" w:rsidRPr="00764306">
        <w:rPr>
          <w:rFonts w:ascii="Arial" w:hAnsi="Arial" w:cs="Arial"/>
          <w:b/>
          <w:iCs/>
          <w:shd w:val="clear" w:color="auto" w:fill="FFFFFF"/>
        </w:rPr>
        <w:t>Portal Nacional de Contratações Públicas (PNCP)</w:t>
      </w:r>
      <w:r w:rsidR="00295C66" w:rsidRPr="00764306">
        <w:rPr>
          <w:rFonts w:ascii="Arial" w:eastAsia="Arial" w:hAnsi="Arial" w:cs="Arial"/>
          <w:b/>
        </w:rPr>
        <w:t>.</w:t>
      </w:r>
    </w:p>
    <w:p w:rsidR="002E1DE9" w:rsidRDefault="002E1DE9">
      <w:pPr>
        <w:pStyle w:val="normal0"/>
        <w:spacing w:after="120"/>
        <w:jc w:val="both"/>
        <w:rPr>
          <w:rFonts w:ascii="Arial" w:eastAsia="Arial" w:hAnsi="Arial" w:cs="Arial"/>
        </w:rPr>
      </w:pPr>
    </w:p>
    <w:p w:rsidR="002E1DE9" w:rsidRDefault="00295C66">
      <w:pPr>
        <w:pStyle w:val="normal0"/>
        <w:shd w:val="clear" w:color="auto" w:fill="FFFFFF"/>
        <w:spacing w:after="120"/>
        <w:jc w:val="both"/>
        <w:rPr>
          <w:rFonts w:ascii="Arial" w:eastAsia="Arial" w:hAnsi="Arial" w:cs="Arial"/>
          <w:color w:val="000000"/>
        </w:rPr>
      </w:pPr>
      <w:r>
        <w:rPr>
          <w:rFonts w:ascii="Arial" w:eastAsia="Arial" w:hAnsi="Arial" w:cs="Arial"/>
          <w:b/>
          <w:color w:val="000000"/>
        </w:rPr>
        <w:t xml:space="preserve">CLÁUSULA </w:t>
      </w:r>
      <w:r w:rsidR="00CB3986">
        <w:rPr>
          <w:rFonts w:ascii="Arial" w:eastAsia="Arial" w:hAnsi="Arial" w:cs="Arial"/>
          <w:b/>
          <w:color w:val="000000"/>
        </w:rPr>
        <w:t>VIGÉSIMA SÉTIMA</w:t>
      </w:r>
      <w:r>
        <w:rPr>
          <w:rFonts w:ascii="Arial" w:eastAsia="Arial" w:hAnsi="Arial" w:cs="Arial"/>
          <w:b/>
          <w:color w:val="000000"/>
        </w:rPr>
        <w:t xml:space="preserve"> - DO FORO</w:t>
      </w:r>
    </w:p>
    <w:p w:rsidR="002E1DE9" w:rsidRDefault="00CB3986">
      <w:pPr>
        <w:pStyle w:val="normal0"/>
        <w:spacing w:after="120"/>
        <w:jc w:val="both"/>
        <w:rPr>
          <w:rFonts w:ascii="Arial" w:eastAsia="Arial" w:hAnsi="Arial" w:cs="Arial"/>
        </w:rPr>
      </w:pPr>
      <w:r>
        <w:rPr>
          <w:rFonts w:ascii="Arial" w:eastAsia="Arial" w:hAnsi="Arial" w:cs="Arial"/>
          <w:b/>
        </w:rPr>
        <w:t>27</w:t>
      </w:r>
      <w:r w:rsidR="00295C66">
        <w:rPr>
          <w:rFonts w:ascii="Arial" w:eastAsia="Arial" w:hAnsi="Arial" w:cs="Arial"/>
          <w:b/>
        </w:rPr>
        <w:t xml:space="preserve">.1 - </w:t>
      </w:r>
      <w:r w:rsidR="00295C66">
        <w:rPr>
          <w:rFonts w:ascii="Arial" w:eastAsia="Arial" w:hAnsi="Arial" w:cs="Arial"/>
        </w:rPr>
        <w:t>É competente o foro da Justiça Federal, Seção Judiciária do Estado do Ceará, com exclusão de outro</w:t>
      </w:r>
      <w:r>
        <w:rPr>
          <w:rFonts w:ascii="Arial" w:eastAsia="Arial" w:hAnsi="Arial" w:cs="Arial"/>
        </w:rPr>
        <w:t xml:space="preserve"> por mais privilegiado que seja</w:t>
      </w:r>
      <w:r w:rsidR="00295C66">
        <w:rPr>
          <w:rFonts w:ascii="Arial" w:eastAsia="Arial" w:hAnsi="Arial" w:cs="Arial"/>
        </w:rPr>
        <w:t xml:space="preserve"> para dirimir quaisquer litígios oriundos do presente contrato.</w:t>
      </w:r>
    </w:p>
    <w:p w:rsidR="002E1DE9" w:rsidRDefault="002E1DE9">
      <w:pPr>
        <w:pStyle w:val="normal0"/>
        <w:spacing w:after="120"/>
        <w:jc w:val="both"/>
        <w:rPr>
          <w:rFonts w:ascii="Arial" w:eastAsia="Arial" w:hAnsi="Arial" w:cs="Arial"/>
        </w:rPr>
      </w:pPr>
    </w:p>
    <w:p w:rsidR="002E1DE9" w:rsidRDefault="00295C66">
      <w:pPr>
        <w:pStyle w:val="normal0"/>
        <w:spacing w:after="120"/>
        <w:jc w:val="both"/>
        <w:rPr>
          <w:rFonts w:ascii="Arial" w:eastAsia="Arial" w:hAnsi="Arial" w:cs="Arial"/>
        </w:rPr>
      </w:pPr>
      <w:r>
        <w:rPr>
          <w:rFonts w:ascii="Arial" w:eastAsia="Arial" w:hAnsi="Arial" w:cs="Arial"/>
        </w:rPr>
        <w:t>E, para firmeza e como prova de assim haverem entre si, ajustado e contratado, assinam o presente, em uma via, para que produza os seus legais e jurídicos efeitos.</w:t>
      </w:r>
    </w:p>
    <w:p w:rsidR="002E1DE9" w:rsidRDefault="002E1DE9">
      <w:pPr>
        <w:pStyle w:val="normal0"/>
        <w:spacing w:after="120"/>
        <w:jc w:val="both"/>
        <w:rPr>
          <w:rFonts w:ascii="Arial" w:eastAsia="Arial" w:hAnsi="Arial" w:cs="Arial"/>
        </w:rPr>
      </w:pPr>
    </w:p>
    <w:p w:rsidR="002E1DE9" w:rsidRDefault="00295C66">
      <w:pPr>
        <w:pStyle w:val="normal0"/>
        <w:keepNext/>
        <w:pBdr>
          <w:top w:val="nil"/>
          <w:left w:val="nil"/>
          <w:bottom w:val="nil"/>
          <w:right w:val="nil"/>
          <w:between w:val="nil"/>
        </w:pBdr>
        <w:jc w:val="center"/>
        <w:rPr>
          <w:rFonts w:ascii="Arial" w:eastAsia="Arial" w:hAnsi="Arial" w:cs="Arial"/>
        </w:rPr>
      </w:pPr>
      <w:r>
        <w:rPr>
          <w:rFonts w:ascii="Arial" w:eastAsia="Arial" w:hAnsi="Arial" w:cs="Arial"/>
          <w:color w:val="000000"/>
        </w:rPr>
        <w:t>Fortaleza,</w:t>
      </w:r>
      <w:r>
        <w:rPr>
          <w:rFonts w:ascii="Arial" w:eastAsia="Arial" w:hAnsi="Arial" w:cs="Arial"/>
        </w:rPr>
        <w:t xml:space="preserve"> data (</w:t>
      </w:r>
      <w:r>
        <w:rPr>
          <w:rFonts w:ascii="Arial" w:eastAsia="Arial" w:hAnsi="Arial" w:cs="Arial"/>
          <w:sz w:val="20"/>
          <w:szCs w:val="20"/>
        </w:rPr>
        <w:t>conforme última assinatura digital</w:t>
      </w:r>
      <w:r>
        <w:rPr>
          <w:rFonts w:ascii="Arial" w:eastAsia="Arial" w:hAnsi="Arial" w:cs="Arial"/>
        </w:rPr>
        <w:t>).</w:t>
      </w:r>
    </w:p>
    <w:p w:rsidR="002E1DE9" w:rsidRDefault="002E1DE9">
      <w:pPr>
        <w:pStyle w:val="normal0"/>
        <w:keepNext/>
        <w:pBdr>
          <w:top w:val="nil"/>
          <w:left w:val="nil"/>
          <w:bottom w:val="nil"/>
          <w:right w:val="nil"/>
          <w:between w:val="nil"/>
        </w:pBdr>
        <w:jc w:val="center"/>
        <w:rPr>
          <w:rFonts w:ascii="Arial" w:eastAsia="Arial" w:hAnsi="Arial" w:cs="Arial"/>
        </w:rPr>
      </w:pPr>
    </w:p>
    <w:p w:rsidR="002E1DE9" w:rsidRDefault="002E1DE9">
      <w:pPr>
        <w:pStyle w:val="normal0"/>
        <w:keepNext/>
        <w:pBdr>
          <w:top w:val="nil"/>
          <w:left w:val="nil"/>
          <w:bottom w:val="nil"/>
          <w:right w:val="nil"/>
          <w:between w:val="nil"/>
        </w:pBdr>
        <w:jc w:val="center"/>
        <w:rPr>
          <w:rFonts w:ascii="Arial" w:eastAsia="Arial" w:hAnsi="Arial" w:cs="Arial"/>
        </w:rPr>
      </w:pPr>
    </w:p>
    <w:p w:rsidR="002E1DE9" w:rsidRDefault="002E1DE9">
      <w:pPr>
        <w:pStyle w:val="normal0"/>
        <w:keepNext/>
        <w:pBdr>
          <w:top w:val="nil"/>
          <w:left w:val="nil"/>
          <w:bottom w:val="nil"/>
          <w:right w:val="nil"/>
          <w:between w:val="nil"/>
        </w:pBdr>
        <w:jc w:val="center"/>
        <w:rPr>
          <w:rFonts w:ascii="Arial" w:eastAsia="Arial" w:hAnsi="Arial" w:cs="Arial"/>
        </w:rPr>
      </w:pPr>
    </w:p>
    <w:p w:rsidR="002E1DE9" w:rsidRDefault="00295C66">
      <w:pPr>
        <w:pStyle w:val="normal0"/>
        <w:tabs>
          <w:tab w:val="left" w:pos="426"/>
        </w:tabs>
        <w:jc w:val="center"/>
        <w:rPr>
          <w:rFonts w:ascii="Arial" w:eastAsia="Arial" w:hAnsi="Arial" w:cs="Arial"/>
          <w:sz w:val="20"/>
          <w:szCs w:val="20"/>
        </w:rPr>
      </w:pPr>
      <w:r>
        <w:rPr>
          <w:rFonts w:ascii="Arial" w:eastAsia="Arial" w:hAnsi="Arial" w:cs="Arial"/>
          <w:b/>
          <w:sz w:val="20"/>
          <w:szCs w:val="20"/>
        </w:rPr>
        <w:t>NEIARA SÃO THIAGO CYSNE FROTA</w:t>
      </w:r>
    </w:p>
    <w:p w:rsidR="002E1DE9" w:rsidRDefault="00295C66">
      <w:pPr>
        <w:pStyle w:val="normal0"/>
        <w:tabs>
          <w:tab w:val="left" w:pos="426"/>
        </w:tabs>
        <w:jc w:val="center"/>
        <w:rPr>
          <w:rFonts w:ascii="Arial" w:eastAsia="Arial" w:hAnsi="Arial" w:cs="Arial"/>
          <w:sz w:val="20"/>
          <w:szCs w:val="20"/>
        </w:rPr>
      </w:pPr>
      <w:r>
        <w:rPr>
          <w:rFonts w:ascii="Arial" w:eastAsia="Arial" w:hAnsi="Arial" w:cs="Arial"/>
          <w:sz w:val="20"/>
          <w:szCs w:val="20"/>
        </w:rPr>
        <w:t>DIRETORA GERAL</w:t>
      </w:r>
    </w:p>
    <w:p w:rsidR="002E1DE9" w:rsidRDefault="00295C66">
      <w:pPr>
        <w:pStyle w:val="normal0"/>
        <w:jc w:val="center"/>
        <w:rPr>
          <w:rFonts w:ascii="Arial" w:eastAsia="Arial" w:hAnsi="Arial" w:cs="Arial"/>
          <w:sz w:val="20"/>
          <w:szCs w:val="20"/>
        </w:rPr>
      </w:pPr>
      <w:r>
        <w:rPr>
          <w:rFonts w:ascii="Arial" w:eastAsia="Arial" w:hAnsi="Arial" w:cs="Arial"/>
          <w:sz w:val="20"/>
          <w:szCs w:val="20"/>
        </w:rPr>
        <w:t>CONTRATANTE</w:t>
      </w:r>
    </w:p>
    <w:p w:rsidR="002E1DE9" w:rsidRDefault="002E1DE9">
      <w:pPr>
        <w:pStyle w:val="normal0"/>
        <w:jc w:val="center"/>
        <w:rPr>
          <w:rFonts w:ascii="Arial" w:eastAsia="Arial" w:hAnsi="Arial" w:cs="Arial"/>
          <w:sz w:val="20"/>
          <w:szCs w:val="20"/>
        </w:rPr>
      </w:pPr>
    </w:p>
    <w:p w:rsidR="002E1DE9" w:rsidRDefault="002E1DE9">
      <w:pPr>
        <w:pStyle w:val="normal0"/>
        <w:jc w:val="center"/>
        <w:rPr>
          <w:rFonts w:ascii="Arial" w:eastAsia="Arial" w:hAnsi="Arial" w:cs="Arial"/>
          <w:sz w:val="20"/>
          <w:szCs w:val="20"/>
        </w:rPr>
      </w:pPr>
    </w:p>
    <w:p w:rsidR="002E1DE9" w:rsidRDefault="002E1DE9">
      <w:pPr>
        <w:pStyle w:val="normal0"/>
        <w:jc w:val="center"/>
        <w:rPr>
          <w:rFonts w:ascii="Arial" w:eastAsia="Arial" w:hAnsi="Arial" w:cs="Arial"/>
          <w:sz w:val="20"/>
          <w:szCs w:val="20"/>
        </w:rPr>
      </w:pPr>
    </w:p>
    <w:p w:rsidR="002E1DE9" w:rsidRDefault="00295C66">
      <w:pPr>
        <w:pStyle w:val="normal0"/>
        <w:tabs>
          <w:tab w:val="left" w:pos="426"/>
        </w:tabs>
        <w:jc w:val="center"/>
        <w:rPr>
          <w:rFonts w:ascii="Arial" w:eastAsia="Arial" w:hAnsi="Arial" w:cs="Arial"/>
          <w:sz w:val="20"/>
          <w:szCs w:val="20"/>
        </w:rPr>
      </w:pPr>
      <w:r>
        <w:rPr>
          <w:rFonts w:ascii="Arial" w:eastAsia="Arial" w:hAnsi="Arial" w:cs="Arial"/>
          <w:b/>
          <w:sz w:val="20"/>
          <w:szCs w:val="20"/>
        </w:rPr>
        <w:t xml:space="preserve">Nome do representante </w:t>
      </w:r>
    </w:p>
    <w:p w:rsidR="002E1DE9" w:rsidRDefault="00295C66">
      <w:pPr>
        <w:pStyle w:val="normal0"/>
        <w:tabs>
          <w:tab w:val="left" w:pos="426"/>
        </w:tabs>
        <w:jc w:val="center"/>
        <w:rPr>
          <w:rFonts w:ascii="Arial" w:eastAsia="Arial" w:hAnsi="Arial" w:cs="Arial"/>
          <w:sz w:val="20"/>
          <w:szCs w:val="20"/>
        </w:rPr>
      </w:pPr>
      <w:r>
        <w:rPr>
          <w:rFonts w:ascii="Arial" w:eastAsia="Arial" w:hAnsi="Arial" w:cs="Arial"/>
          <w:sz w:val="20"/>
          <w:szCs w:val="20"/>
        </w:rPr>
        <w:t>CONTRATADA</w:t>
      </w:r>
    </w:p>
    <w:p w:rsidR="002E1DE9" w:rsidRDefault="00295C66">
      <w:pPr>
        <w:pStyle w:val="normal0"/>
        <w:tabs>
          <w:tab w:val="left" w:pos="426"/>
        </w:tabs>
        <w:jc w:val="center"/>
        <w:rPr>
          <w:rFonts w:ascii="Arial" w:eastAsia="Arial" w:hAnsi="Arial" w:cs="Arial"/>
          <w:sz w:val="20"/>
          <w:szCs w:val="20"/>
        </w:rPr>
      </w:pPr>
      <w:r>
        <w:br w:type="page"/>
      </w:r>
    </w:p>
    <w:p w:rsidR="002E1DE9" w:rsidRDefault="00295C66">
      <w:pPr>
        <w:pStyle w:val="normal0"/>
        <w:tabs>
          <w:tab w:val="left" w:pos="426"/>
        </w:tabs>
        <w:spacing w:before="240" w:after="240" w:line="360" w:lineRule="auto"/>
        <w:jc w:val="center"/>
        <w:rPr>
          <w:b/>
        </w:rPr>
      </w:pPr>
      <w:r>
        <w:rPr>
          <w:b/>
        </w:rPr>
        <w:lastRenderedPageBreak/>
        <w:t>ANEXO I</w:t>
      </w:r>
    </w:p>
    <w:p w:rsidR="002E1DE9" w:rsidRDefault="00295C66">
      <w:pPr>
        <w:pStyle w:val="normal0"/>
        <w:tabs>
          <w:tab w:val="left" w:pos="426"/>
        </w:tabs>
        <w:spacing w:before="240" w:after="240" w:line="360" w:lineRule="auto"/>
        <w:jc w:val="center"/>
        <w:rPr>
          <w:b/>
        </w:rPr>
      </w:pPr>
      <w:r>
        <w:rPr>
          <w:b/>
        </w:rPr>
        <w:t xml:space="preserve"> </w:t>
      </w:r>
    </w:p>
    <w:p w:rsidR="002E1DE9" w:rsidRDefault="00295C66">
      <w:pPr>
        <w:pStyle w:val="normal0"/>
        <w:tabs>
          <w:tab w:val="left" w:pos="426"/>
        </w:tabs>
        <w:spacing w:before="240" w:after="240" w:line="360" w:lineRule="auto"/>
        <w:jc w:val="both"/>
        <w:rPr>
          <w:rFonts w:ascii="Arial" w:eastAsia="Arial" w:hAnsi="Arial" w:cs="Arial"/>
        </w:rPr>
      </w:pPr>
      <w:r>
        <w:rPr>
          <w:rFonts w:ascii="Arial" w:eastAsia="Arial" w:hAnsi="Arial" w:cs="Arial"/>
        </w:rPr>
        <w:t xml:space="preserve"> </w:t>
      </w:r>
    </w:p>
    <w:p w:rsidR="002E1DE9" w:rsidRDefault="00295C66">
      <w:pPr>
        <w:pStyle w:val="normal0"/>
        <w:tabs>
          <w:tab w:val="left" w:pos="426"/>
        </w:tabs>
        <w:spacing w:before="240" w:after="240" w:line="360" w:lineRule="auto"/>
        <w:jc w:val="both"/>
        <w:rPr>
          <w:b/>
        </w:rPr>
      </w:pPr>
      <w:r>
        <w:rPr>
          <w:b/>
        </w:rPr>
        <w:t xml:space="preserve">                                                         DECLARAÇÃO</w:t>
      </w:r>
    </w:p>
    <w:p w:rsidR="002E1DE9" w:rsidRDefault="00295C66">
      <w:pPr>
        <w:pStyle w:val="normal0"/>
        <w:tabs>
          <w:tab w:val="left" w:pos="426"/>
        </w:tabs>
        <w:spacing w:before="240" w:after="240" w:line="360" w:lineRule="auto"/>
        <w:jc w:val="both"/>
      </w:pPr>
      <w:r>
        <w:rPr>
          <w:b/>
        </w:rPr>
        <w:t xml:space="preserve"> </w:t>
      </w:r>
    </w:p>
    <w:p w:rsidR="002E1DE9" w:rsidRDefault="00295C66">
      <w:pPr>
        <w:pStyle w:val="normal0"/>
        <w:tabs>
          <w:tab w:val="left" w:pos="426"/>
        </w:tabs>
        <w:spacing w:before="240" w:after="240" w:line="252" w:lineRule="auto"/>
        <w:jc w:val="both"/>
      </w:pPr>
      <w:r>
        <w:t xml:space="preserve">_____________________________________, inscrita no CNPJ nº _______________, por intermédio de seu representante legal </w:t>
      </w:r>
      <w:proofErr w:type="gramStart"/>
      <w:r>
        <w:t>o(</w:t>
      </w:r>
      <w:proofErr w:type="gramEnd"/>
      <w:r>
        <w:t xml:space="preserve">a) Sr(a). _________________________________, </w:t>
      </w:r>
      <w:proofErr w:type="gramStart"/>
      <w:r>
        <w:t>portador(</w:t>
      </w:r>
      <w:proofErr w:type="gramEnd"/>
      <w:r>
        <w:t xml:space="preserve">a) da carteira de identidade nº _____________________ e do CPF </w:t>
      </w:r>
      <w:proofErr w:type="spellStart"/>
      <w:r>
        <w:t>nº_____________</w:t>
      </w:r>
      <w:proofErr w:type="spellEnd"/>
      <w:r>
        <w:t>, DECLARA, para fins de incidência do Imposto Sobre Serviço sobre a(s) Nota(s) Fiscal(ais) de Serviço(s) nº _________ , à luz do art. 236-A, da Lei Complementar nº 159, de 26 de dezembro de 2013 (Código Tributário do Município de Fortaleza), que é domiciliada no município de _________________e que não possui estabelecimento nem unidade econômica ou profissional em Fortaleza/CE.</w:t>
      </w:r>
    </w:p>
    <w:p w:rsidR="002E1DE9" w:rsidRDefault="002E1DE9">
      <w:pPr>
        <w:pStyle w:val="normal0"/>
        <w:tabs>
          <w:tab w:val="left" w:pos="426"/>
        </w:tabs>
        <w:spacing w:before="240" w:after="240" w:line="252" w:lineRule="auto"/>
        <w:jc w:val="both"/>
      </w:pPr>
    </w:p>
    <w:p w:rsidR="002E1DE9" w:rsidRDefault="00295C66">
      <w:pPr>
        <w:pStyle w:val="normal0"/>
        <w:tabs>
          <w:tab w:val="left" w:pos="426"/>
        </w:tabs>
        <w:spacing w:before="240" w:after="240" w:line="360" w:lineRule="auto"/>
        <w:jc w:val="both"/>
        <w:rPr>
          <w:sz w:val="20"/>
          <w:szCs w:val="20"/>
        </w:rPr>
      </w:pPr>
      <w:proofErr w:type="gramStart"/>
      <w:r>
        <w:t>Local,</w:t>
      </w:r>
      <w:proofErr w:type="gramEnd"/>
      <w:r>
        <w:t>data</w:t>
      </w:r>
      <w:r>
        <w:rPr>
          <w:sz w:val="20"/>
          <w:szCs w:val="20"/>
        </w:rPr>
        <w:t>.</w:t>
      </w:r>
    </w:p>
    <w:p w:rsidR="002E1DE9" w:rsidRDefault="002E1DE9">
      <w:pPr>
        <w:pStyle w:val="normal0"/>
        <w:tabs>
          <w:tab w:val="left" w:pos="426"/>
        </w:tabs>
        <w:spacing w:before="240" w:after="240" w:line="252" w:lineRule="auto"/>
        <w:jc w:val="both"/>
        <w:rPr>
          <w:sz w:val="20"/>
          <w:szCs w:val="20"/>
        </w:rPr>
      </w:pPr>
    </w:p>
    <w:p w:rsidR="002E1DE9" w:rsidRDefault="00295C66">
      <w:pPr>
        <w:pStyle w:val="normal0"/>
        <w:tabs>
          <w:tab w:val="left" w:pos="426"/>
        </w:tabs>
        <w:spacing w:before="240" w:after="240" w:line="252" w:lineRule="auto"/>
        <w:jc w:val="both"/>
      </w:pPr>
      <w:r>
        <w:t>___________________</w:t>
      </w:r>
    </w:p>
    <w:p w:rsidR="002E1DE9" w:rsidRDefault="00295C66">
      <w:pPr>
        <w:pStyle w:val="normal0"/>
        <w:tabs>
          <w:tab w:val="left" w:pos="426"/>
        </w:tabs>
        <w:spacing w:before="240" w:after="240" w:line="360" w:lineRule="auto"/>
        <w:jc w:val="both"/>
      </w:pPr>
      <w:r>
        <w:t>Representante legal</w:t>
      </w:r>
    </w:p>
    <w:p w:rsidR="002E1DE9" w:rsidRDefault="002E1DE9">
      <w:pPr>
        <w:pStyle w:val="normal0"/>
        <w:tabs>
          <w:tab w:val="left" w:pos="426"/>
        </w:tabs>
        <w:jc w:val="center"/>
        <w:rPr>
          <w:rFonts w:ascii="Arial" w:eastAsia="Arial" w:hAnsi="Arial" w:cs="Arial"/>
          <w:sz w:val="20"/>
          <w:szCs w:val="20"/>
        </w:rPr>
      </w:pPr>
    </w:p>
    <w:sectPr w:rsidR="002E1DE9" w:rsidSect="002E1DE9">
      <w:headerReference w:type="default" r:id="rId46"/>
      <w:footerReference w:type="default" r:id="rId47"/>
      <w:pgSz w:w="11906" w:h="16838"/>
      <w:pgMar w:top="1247" w:right="1274" w:bottom="1191" w:left="1701" w:header="567" w:footer="732"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E7C" w:rsidRDefault="002A0E7C" w:rsidP="002E1DE9">
      <w:r>
        <w:separator/>
      </w:r>
    </w:p>
  </w:endnote>
  <w:endnote w:type="continuationSeparator" w:id="0">
    <w:p w:rsidR="002A0E7C" w:rsidRDefault="002A0E7C" w:rsidP="002E1D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7C" w:rsidRDefault="002A0E7C">
    <w:pPr>
      <w:pStyle w:val="normal0"/>
      <w:jc w:val="center"/>
    </w:pPr>
    <w:fldSimple w:instr="PAGE">
      <w:r w:rsidR="005F232E">
        <w:rPr>
          <w:noProof/>
        </w:rPr>
        <w:t>20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E7C" w:rsidRDefault="002A0E7C" w:rsidP="002E1DE9">
      <w:r>
        <w:separator/>
      </w:r>
    </w:p>
  </w:footnote>
  <w:footnote w:type="continuationSeparator" w:id="0">
    <w:p w:rsidR="002A0E7C" w:rsidRDefault="002A0E7C" w:rsidP="002E1D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7C" w:rsidRDefault="002A0E7C">
    <w:pPr>
      <w:pStyle w:val="normal0"/>
      <w:pBdr>
        <w:top w:val="nil"/>
        <w:left w:val="nil"/>
        <w:bottom w:val="nil"/>
        <w:right w:val="nil"/>
        <w:between w:val="nil"/>
      </w:pBdr>
      <w:tabs>
        <w:tab w:val="center" w:pos="4819"/>
        <w:tab w:val="right" w:pos="9638"/>
      </w:tabs>
      <w:ind w:left="-426"/>
      <w:jc w:val="center"/>
      <w:rPr>
        <w:color w:val="000000"/>
        <w:sz w:val="20"/>
        <w:szCs w:val="20"/>
      </w:rPr>
    </w:pPr>
    <w:r>
      <w:rPr>
        <w:color w:val="000000"/>
        <w:sz w:val="20"/>
        <w:szCs w:val="20"/>
      </w:rPr>
      <w:t xml:space="preserve">PROAD </w:t>
    </w:r>
    <w:proofErr w:type="gramStart"/>
    <w:r>
      <w:rPr>
        <w:color w:val="000000"/>
        <w:sz w:val="20"/>
        <w:szCs w:val="20"/>
      </w:rPr>
      <w:t xml:space="preserve">Nº </w:t>
    </w:r>
    <w:r>
      <w:rPr>
        <w:sz w:val="20"/>
        <w:szCs w:val="20"/>
      </w:rPr>
      <w:t>…</w:t>
    </w:r>
    <w:proofErr w:type="gramEnd"/>
    <w:r>
      <w:rPr>
        <w:sz w:val="20"/>
        <w:szCs w:val="20"/>
      </w:rPr>
      <w:t>….../………..</w:t>
    </w:r>
    <w:r>
      <w:rPr>
        <w:color w:val="000000"/>
        <w:sz w:val="20"/>
        <w:szCs w:val="20"/>
      </w:rPr>
      <w:t xml:space="preserve">     –     CONTRATO </w:t>
    </w:r>
    <w:proofErr w:type="gramStart"/>
    <w:r>
      <w:rPr>
        <w:color w:val="000000"/>
        <w:sz w:val="20"/>
        <w:szCs w:val="20"/>
      </w:rPr>
      <w:t xml:space="preserve">Nº </w:t>
    </w:r>
    <w:r>
      <w:rPr>
        <w:sz w:val="20"/>
        <w:szCs w:val="20"/>
      </w:rPr>
      <w:t>…</w:t>
    </w:r>
    <w:proofErr w:type="gramEnd"/>
    <w:r>
      <w:rPr>
        <w:sz w:val="20"/>
        <w:szCs w:val="20"/>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A2229"/>
    <w:multiLevelType w:val="multilevel"/>
    <w:tmpl w:val="51EC3D94"/>
    <w:styleLink w:val="WWNum2"/>
    <w:lvl w:ilvl="0">
      <w:start w:val="1"/>
      <w:numFmt w:val="lowerLetter"/>
      <w:lvlText w:val="%1)"/>
      <w:lvlJc w:val="left"/>
      <w:rPr>
        <w:u w:val="none"/>
      </w:rPr>
    </w:lvl>
    <w:lvl w:ilvl="1">
      <w:start w:val="1"/>
      <w:numFmt w:val="lowerRoman"/>
      <w:lvlText w:val="%2)"/>
      <w:lvlJc w:val="right"/>
      <w:rPr>
        <w:u w:val="none"/>
      </w:rPr>
    </w:lvl>
    <w:lvl w:ilvl="2">
      <w:start w:val="1"/>
      <w:numFmt w:val="decimal"/>
      <w:lvlText w:val="%3)"/>
      <w:lvlJc w:val="left"/>
      <w:rPr>
        <w:u w:val="none"/>
      </w:rPr>
    </w:lvl>
    <w:lvl w:ilvl="3">
      <w:start w:val="1"/>
      <w:numFmt w:val="lowerLetter"/>
      <w:lvlText w:val="(%4)"/>
      <w:lvlJc w:val="left"/>
      <w:rPr>
        <w:u w:val="none"/>
      </w:rPr>
    </w:lvl>
    <w:lvl w:ilvl="4">
      <w:start w:val="1"/>
      <w:numFmt w:val="lowerRoman"/>
      <w:lvlText w:val="(%5)"/>
      <w:lvlJc w:val="right"/>
      <w:rPr>
        <w:u w:val="none"/>
      </w:rPr>
    </w:lvl>
    <w:lvl w:ilvl="5">
      <w:start w:val="1"/>
      <w:numFmt w:val="decimal"/>
      <w:lvlText w:val="(%6)"/>
      <w:lvlJc w:val="left"/>
      <w:rPr>
        <w:u w:val="none"/>
      </w:rPr>
    </w:lvl>
    <w:lvl w:ilvl="6">
      <w:start w:val="1"/>
      <w:numFmt w:val="lowerLetter"/>
      <w:lvlText w:val="%7."/>
      <w:lvlJc w:val="left"/>
      <w:rPr>
        <w:u w:val="none"/>
      </w:rPr>
    </w:lvl>
    <w:lvl w:ilvl="7">
      <w:start w:val="1"/>
      <w:numFmt w:val="lowerRoman"/>
      <w:lvlText w:val="%8."/>
      <w:lvlJc w:val="right"/>
      <w:rPr>
        <w:u w:val="none"/>
      </w:rPr>
    </w:lvl>
    <w:lvl w:ilvl="8">
      <w:start w:val="1"/>
      <w:numFmt w:val="decimal"/>
      <w:lvlText w:val="%9."/>
      <w:lvlJc w:val="left"/>
      <w:rPr>
        <w:u w:val="none"/>
      </w:rPr>
    </w:lvl>
  </w:abstractNum>
  <w:abstractNum w:abstractNumId="1">
    <w:nsid w:val="27540967"/>
    <w:multiLevelType w:val="multilevel"/>
    <w:tmpl w:val="D90A173E"/>
    <w:styleLink w:val="WWNum3"/>
    <w:lvl w:ilvl="0">
      <w:numFmt w:val="bullet"/>
      <w:lvlText w:val="●"/>
      <w:lvlJc w:val="left"/>
      <w:rPr>
        <w:u w:val="none"/>
      </w:rPr>
    </w:lvl>
    <w:lvl w:ilvl="1">
      <w:numFmt w:val="bullet"/>
      <w:lvlText w:val="○"/>
      <w:lvlJc w:val="left"/>
      <w:rPr>
        <w:u w:val="none"/>
      </w:rPr>
    </w:lvl>
    <w:lvl w:ilvl="2">
      <w:numFmt w:val="bullet"/>
      <w:lvlText w:val="■"/>
      <w:lvlJc w:val="left"/>
      <w:rPr>
        <w:u w:val="none"/>
      </w:rPr>
    </w:lvl>
    <w:lvl w:ilvl="3">
      <w:numFmt w:val="bullet"/>
      <w:lvlText w:val="●"/>
      <w:lvlJc w:val="left"/>
      <w:rPr>
        <w:u w:val="none"/>
      </w:rPr>
    </w:lvl>
    <w:lvl w:ilvl="4">
      <w:numFmt w:val="bullet"/>
      <w:lvlText w:val="○"/>
      <w:lvlJc w:val="left"/>
      <w:rPr>
        <w:u w:val="none"/>
      </w:rPr>
    </w:lvl>
    <w:lvl w:ilvl="5">
      <w:numFmt w:val="bullet"/>
      <w:lvlText w:val="■"/>
      <w:lvlJc w:val="left"/>
      <w:rPr>
        <w:u w:val="none"/>
      </w:rPr>
    </w:lvl>
    <w:lvl w:ilvl="6">
      <w:numFmt w:val="bullet"/>
      <w:lvlText w:val="●"/>
      <w:lvlJc w:val="left"/>
      <w:rPr>
        <w:u w:val="none"/>
      </w:rPr>
    </w:lvl>
    <w:lvl w:ilvl="7">
      <w:numFmt w:val="bullet"/>
      <w:lvlText w:val="○"/>
      <w:lvlJc w:val="left"/>
      <w:rPr>
        <w:u w:val="none"/>
      </w:rPr>
    </w:lvl>
    <w:lvl w:ilvl="8">
      <w:numFmt w:val="bullet"/>
      <w:lvlText w:val="■"/>
      <w:lvlJc w:val="left"/>
      <w:rPr>
        <w:u w:val="none"/>
      </w:rPr>
    </w:lvl>
  </w:abstractNum>
  <w:num w:numId="1">
    <w:abstractNumId w:val="1"/>
  </w:num>
  <w:num w:numId="2">
    <w:abstractNumId w:val="1"/>
  </w:num>
  <w:num w:numId="3">
    <w:abstractNumId w:val="0"/>
  </w:num>
  <w:num w:numId="4">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hyphenationZone w:val="425"/>
  <w:characterSpacingControl w:val="doNotCompress"/>
  <w:footnotePr>
    <w:footnote w:id="-1"/>
    <w:footnote w:id="0"/>
  </w:footnotePr>
  <w:endnotePr>
    <w:endnote w:id="-1"/>
    <w:endnote w:id="0"/>
  </w:endnotePr>
  <w:compat/>
  <w:rsids>
    <w:rsidRoot w:val="002E1DE9"/>
    <w:rsid w:val="00132822"/>
    <w:rsid w:val="001403EA"/>
    <w:rsid w:val="001E5EB3"/>
    <w:rsid w:val="00225035"/>
    <w:rsid w:val="0024447A"/>
    <w:rsid w:val="00274617"/>
    <w:rsid w:val="00295C66"/>
    <w:rsid w:val="002A0E7C"/>
    <w:rsid w:val="002B3BE9"/>
    <w:rsid w:val="002C06D8"/>
    <w:rsid w:val="002E1DE9"/>
    <w:rsid w:val="003B7684"/>
    <w:rsid w:val="003F39C8"/>
    <w:rsid w:val="004B1B44"/>
    <w:rsid w:val="004B1F21"/>
    <w:rsid w:val="00542876"/>
    <w:rsid w:val="005F232E"/>
    <w:rsid w:val="00721854"/>
    <w:rsid w:val="00725F4F"/>
    <w:rsid w:val="00764306"/>
    <w:rsid w:val="007725D6"/>
    <w:rsid w:val="00803D0D"/>
    <w:rsid w:val="00887B41"/>
    <w:rsid w:val="008B137C"/>
    <w:rsid w:val="00BA5005"/>
    <w:rsid w:val="00BE465A"/>
    <w:rsid w:val="00C75FA8"/>
    <w:rsid w:val="00CB3986"/>
    <w:rsid w:val="00CC2F26"/>
    <w:rsid w:val="00D05C53"/>
    <w:rsid w:val="00E67A0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3EA"/>
  </w:style>
  <w:style w:type="paragraph" w:styleId="Ttulo1">
    <w:name w:val="heading 1"/>
    <w:basedOn w:val="normal0"/>
    <w:next w:val="normal0"/>
    <w:rsid w:val="002E1DE9"/>
    <w:pPr>
      <w:keepNext/>
      <w:keepLines/>
      <w:spacing w:before="480" w:after="120"/>
      <w:outlineLvl w:val="0"/>
    </w:pPr>
    <w:rPr>
      <w:b/>
      <w:sz w:val="48"/>
      <w:szCs w:val="48"/>
    </w:rPr>
  </w:style>
  <w:style w:type="paragraph" w:styleId="Ttulo2">
    <w:name w:val="heading 2"/>
    <w:basedOn w:val="normal0"/>
    <w:next w:val="normal0"/>
    <w:rsid w:val="002E1DE9"/>
    <w:pPr>
      <w:keepNext/>
      <w:keepLines/>
      <w:spacing w:before="360" w:after="80"/>
      <w:outlineLvl w:val="1"/>
    </w:pPr>
    <w:rPr>
      <w:b/>
      <w:sz w:val="36"/>
      <w:szCs w:val="36"/>
    </w:rPr>
  </w:style>
  <w:style w:type="paragraph" w:styleId="Ttulo3">
    <w:name w:val="heading 3"/>
    <w:basedOn w:val="normal0"/>
    <w:next w:val="normal0"/>
    <w:rsid w:val="002E1DE9"/>
    <w:pPr>
      <w:keepNext/>
      <w:keepLines/>
      <w:spacing w:before="280" w:after="80"/>
      <w:outlineLvl w:val="2"/>
    </w:pPr>
    <w:rPr>
      <w:b/>
      <w:sz w:val="28"/>
      <w:szCs w:val="28"/>
    </w:rPr>
  </w:style>
  <w:style w:type="paragraph" w:styleId="Ttulo4">
    <w:name w:val="heading 4"/>
    <w:basedOn w:val="normal0"/>
    <w:next w:val="normal0"/>
    <w:rsid w:val="002E1DE9"/>
    <w:pPr>
      <w:keepNext/>
      <w:keepLines/>
      <w:spacing w:before="240" w:after="40"/>
      <w:outlineLvl w:val="3"/>
    </w:pPr>
    <w:rPr>
      <w:b/>
    </w:rPr>
  </w:style>
  <w:style w:type="paragraph" w:styleId="Ttulo5">
    <w:name w:val="heading 5"/>
    <w:basedOn w:val="normal0"/>
    <w:next w:val="normal0"/>
    <w:rsid w:val="002E1DE9"/>
    <w:pPr>
      <w:keepNext/>
      <w:keepLines/>
      <w:spacing w:before="220" w:after="40"/>
      <w:outlineLvl w:val="4"/>
    </w:pPr>
    <w:rPr>
      <w:b/>
      <w:sz w:val="22"/>
      <w:szCs w:val="22"/>
    </w:rPr>
  </w:style>
  <w:style w:type="paragraph" w:styleId="Ttulo6">
    <w:name w:val="heading 6"/>
    <w:basedOn w:val="normal0"/>
    <w:next w:val="normal0"/>
    <w:rsid w:val="002E1DE9"/>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2E1DE9"/>
  </w:style>
  <w:style w:type="table" w:customStyle="1" w:styleId="TableNormal">
    <w:name w:val="Table Normal"/>
    <w:rsid w:val="002E1DE9"/>
    <w:tblPr>
      <w:tblCellMar>
        <w:top w:w="0" w:type="dxa"/>
        <w:left w:w="0" w:type="dxa"/>
        <w:bottom w:w="0" w:type="dxa"/>
        <w:right w:w="0" w:type="dxa"/>
      </w:tblCellMar>
    </w:tblPr>
  </w:style>
  <w:style w:type="paragraph" w:styleId="Ttulo">
    <w:name w:val="Title"/>
    <w:basedOn w:val="normal0"/>
    <w:next w:val="normal0"/>
    <w:rsid w:val="002E1DE9"/>
    <w:pPr>
      <w:keepNext/>
      <w:keepLines/>
      <w:spacing w:before="480" w:after="120"/>
    </w:pPr>
    <w:rPr>
      <w:b/>
      <w:sz w:val="72"/>
      <w:szCs w:val="72"/>
    </w:rPr>
  </w:style>
  <w:style w:type="paragraph" w:styleId="Subttulo">
    <w:name w:val="Subtitle"/>
    <w:basedOn w:val="normal0"/>
    <w:next w:val="normal0"/>
    <w:rsid w:val="002E1DE9"/>
    <w:pPr>
      <w:keepNext/>
      <w:keepLines/>
      <w:spacing w:before="360" w:after="80"/>
    </w:pPr>
    <w:rPr>
      <w:rFonts w:ascii="Georgia" w:eastAsia="Georgia" w:hAnsi="Georgia" w:cs="Georgia"/>
      <w:i/>
      <w:color w:val="666666"/>
      <w:sz w:val="48"/>
      <w:szCs w:val="48"/>
    </w:rPr>
  </w:style>
  <w:style w:type="paragraph" w:styleId="Textodebalo">
    <w:name w:val="Balloon Text"/>
    <w:basedOn w:val="Normal"/>
    <w:link w:val="TextodebaloChar"/>
    <w:uiPriority w:val="99"/>
    <w:semiHidden/>
    <w:unhideWhenUsed/>
    <w:rsid w:val="00295C66"/>
    <w:rPr>
      <w:rFonts w:ascii="Tahoma" w:hAnsi="Tahoma" w:cs="Tahoma"/>
      <w:sz w:val="16"/>
      <w:szCs w:val="16"/>
    </w:rPr>
  </w:style>
  <w:style w:type="character" w:customStyle="1" w:styleId="TextodebaloChar">
    <w:name w:val="Texto de balão Char"/>
    <w:basedOn w:val="Fontepargpadro"/>
    <w:link w:val="Textodebalo"/>
    <w:uiPriority w:val="99"/>
    <w:semiHidden/>
    <w:rsid w:val="00295C66"/>
    <w:rPr>
      <w:rFonts w:ascii="Tahoma" w:hAnsi="Tahoma" w:cs="Tahoma"/>
      <w:sz w:val="16"/>
      <w:szCs w:val="16"/>
    </w:rPr>
  </w:style>
  <w:style w:type="paragraph" w:customStyle="1" w:styleId="Standard">
    <w:name w:val="Standard"/>
    <w:rsid w:val="00803D0D"/>
    <w:pPr>
      <w:widowControl/>
      <w:suppressAutoHyphens/>
      <w:autoSpaceDN w:val="0"/>
      <w:textAlignment w:val="baseline"/>
    </w:pPr>
    <w:rPr>
      <w:rFonts w:ascii="Ecofont_Spranq_eco_Sans" w:eastAsia="Ecofont_Spranq_eco_Sans" w:hAnsi="Ecofont_Spranq_eco_Sans" w:cs="Ecofont_Spranq_eco_Sans"/>
      <w:lang w:eastAsia="zh-CN" w:bidi="hi-IN"/>
    </w:rPr>
  </w:style>
  <w:style w:type="numbering" w:customStyle="1" w:styleId="WWNum3">
    <w:name w:val="WWNum3"/>
    <w:basedOn w:val="Semlista"/>
    <w:rsid w:val="00721854"/>
    <w:pPr>
      <w:numPr>
        <w:numId w:val="1"/>
      </w:numPr>
    </w:pPr>
  </w:style>
  <w:style w:type="numbering" w:customStyle="1" w:styleId="WWNum2">
    <w:name w:val="WWNum2"/>
    <w:basedOn w:val="Semlista"/>
    <w:rsid w:val="003B7684"/>
    <w:pPr>
      <w:numPr>
        <w:numId w:val="3"/>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gov.br/compras/pt-br/acesso-a-informacao/legislacao/instrucoes-normativas/instrucao-normativa-seges-me-no-77-de-4-de-novembro-de-2022" TargetMode="External"/><Relationship Id="rId39" Type="http://schemas.openxmlformats.org/officeDocument/2006/relationships/hyperlink" Target="https://www.planalto.gov.br/ccivil_03/_ato2011-2014/2013/lei/l12846.htm" TargetMode="External"/><Relationship Id="rId3" Type="http://schemas.openxmlformats.org/officeDocument/2006/relationships/settings" Target="settings.xml"/><Relationship Id="rId21" Type="http://schemas.openxmlformats.org/officeDocument/2006/relationships/hyperlink" Target="http://legislacao.planalto.gov.br/legisla/legislacao.nsf/Viw_Identificacao/lei%2013.709-2018?OpenDocument" TargetMode="External"/><Relationship Id="rId34" Type="http://schemas.openxmlformats.org/officeDocument/2006/relationships/hyperlink" Target="http://www.planalto.gov.br/ccivil_03/_Ato2011-2014/2013/Lei/L12846.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s://www.planalto.gov.br/ccivil_03/leis/l8078compilado.htm" TargetMode="External"/><Relationship Id="rId17" Type="http://schemas.openxmlformats.org/officeDocument/2006/relationships/hyperlink" Target="https://www.portaltransparencia.gov.br/sancoes/cnep"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AGU/Pareceres/2019-2022/PRC-JL-01-2020.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legislacao.planalto.gov.br/legisla/legislacao.nsf/Viw_Identificacao/lei%2013.709-2018?OpenDocument" TargetMode="External"/><Relationship Id="rId29" Type="http://schemas.openxmlformats.org/officeDocument/2006/relationships/hyperlink" Target="http://www.trt7.jus.br/" TargetMode="External"/><Relationship Id="rId41" Type="http://schemas.openxmlformats.org/officeDocument/2006/relationships/hyperlink" Target="http://www.planalto.gov.br/ccivil_03/_ato2019-2022/2021/lei/L14133.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leis/l8429.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25art159" TargetMode="External"/><Relationship Id="rId45" Type="http://schemas.openxmlformats.org/officeDocument/2006/relationships/hyperlink" Target="https://www.planalto.gov.br/ccivil_03/leis/l8078compilado.htm" TargetMode="External"/><Relationship Id="rId5" Type="http://schemas.openxmlformats.org/officeDocument/2006/relationships/footnotes" Target="foot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9-2022/2022/Decreto/D11246.htm" TargetMode="External"/><Relationship Id="rId28" Type="http://schemas.openxmlformats.org/officeDocument/2006/relationships/hyperlink" Target="https://www.trt7.jus.br/index.php?option=com_content&amp;view=article&amp;id=4885&amp;Itemid=1258" TargetMode="External"/><Relationship Id="rId36" Type="http://schemas.openxmlformats.org/officeDocument/2006/relationships/hyperlink" Target="http://www.planalto.gov.br/ccivil_03/_ato2019-2022/2021/lei/L14133.htm" TargetMode="External"/><Relationship Id="rId49"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legislacao.planalto.gov.br/legisla/legislacao.nsf/Viw_Identificacao/lei%2013.709-2018?OpenDocument" TargetMode="External"/><Relationship Id="rId31" Type="http://schemas.openxmlformats.org/officeDocument/2006/relationships/hyperlink" Target="https://www.gov.br/compras/pt-br/acesso-a-informacao/legislacao/instrucoes-normativas/instrucao-normativa-no-53-de-8-de-julho-de-2020" TargetMode="External"/><Relationship Id="rId44" Type="http://schemas.openxmlformats.org/officeDocument/2006/relationships/hyperlink" Target="https://www.gov.br/compras/pt-br/acesso-a-informacao/legislacao/instrucoes-normativas/instrucao-normativa-seges-me-no-26-de-13-de-abril-de-2022" TargetMode="External"/><Relationship Id="rId4" Type="http://schemas.openxmlformats.org/officeDocument/2006/relationships/webSettings" Target="webSettings.xml"/><Relationship Id="rId9" Type="http://schemas.openxmlformats.org/officeDocument/2006/relationships/hyperlink" Target="http://www.planalto.gov.br/ccivil_03/_ato2019-2022/2022/decreto/D11246.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legislacao.planalto.gov.br/legisla/legislacao.nsf/Viw_Identificacao/lei%2013.709-2018?OpenDocument" TargetMode="External"/><Relationship Id="rId27" Type="http://schemas.openxmlformats.org/officeDocument/2006/relationships/hyperlink" Target="https://www.trt7.jus.br/index.php?option=com_content&amp;view=article&amp;id=4885&amp;Itemid=1258" TargetMode="External"/><Relationship Id="rId30" Type="http://schemas.openxmlformats.org/officeDocument/2006/relationships/hyperlink" Target="http://www.trt7.jus.br/"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fontTable" Target="fontTable.xml"/><Relationship Id="rId8"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360</TotalTime>
  <Pages>20</Pages>
  <Words>9060</Words>
  <Characters>48929</Characters>
  <Application>Microsoft Office Word</Application>
  <DocSecurity>0</DocSecurity>
  <Lines>407</Lines>
  <Paragraphs>115</Paragraphs>
  <ScaleCrop>false</ScaleCrop>
  <HeadingPairs>
    <vt:vector size="2" baseType="variant">
      <vt:variant>
        <vt:lpstr>Título</vt:lpstr>
      </vt:variant>
      <vt:variant>
        <vt:i4>1</vt:i4>
      </vt:variant>
    </vt:vector>
  </HeadingPairs>
  <TitlesOfParts>
    <vt:vector size="1" baseType="lpstr">
      <vt:lpstr/>
    </vt:vector>
  </TitlesOfParts>
  <Company>Tribunal Regional do Trabalho da 7a Regiao</Company>
  <LinksUpToDate>false</LinksUpToDate>
  <CharactersWithSpaces>57874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de Assis Silveira</dc:creator>
  <cp:lastModifiedBy>Usuário do Windows</cp:lastModifiedBy>
  <cp:revision>6</cp:revision>
  <dcterms:created xsi:type="dcterms:W3CDTF">2023-07-27T16:21:00Z</dcterms:created>
  <dcterms:modified xsi:type="dcterms:W3CDTF">2023-07-31T16:29:00Z</dcterms:modified>
</cp:coreProperties>
</file>