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91F1" w14:textId="77777777" w:rsidR="007B5977" w:rsidRDefault="00347281">
      <w:pPr>
        <w:jc w:val="center"/>
        <w:rPr>
          <w:rFonts w:ascii="Arial" w:eastAsia="Arial" w:hAnsi="Arial" w:cs="Arial"/>
          <w:color w:val="000000"/>
        </w:rPr>
      </w:pPr>
      <w:r>
        <w:rPr>
          <w:rFonts w:ascii="Arial" w:eastAsia="Arial" w:hAnsi="Arial" w:cs="Arial"/>
          <w:b/>
          <w:noProof/>
          <w:color w:val="000000"/>
        </w:rPr>
        <w:drawing>
          <wp:inline distT="0" distB="0" distL="114300" distR="114300" wp14:anchorId="05FFFBC4" wp14:editId="486A41FA">
            <wp:extent cx="885825" cy="965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85825" cy="965200"/>
                    </a:xfrm>
                    <a:prstGeom prst="rect">
                      <a:avLst/>
                    </a:prstGeom>
                    <a:ln/>
                  </pic:spPr>
                </pic:pic>
              </a:graphicData>
            </a:graphic>
          </wp:inline>
        </w:drawing>
      </w:r>
    </w:p>
    <w:p w14:paraId="3189CC67" w14:textId="77777777" w:rsidR="007B5977" w:rsidRDefault="00347281">
      <w:pPr>
        <w:pBdr>
          <w:top w:val="nil"/>
          <w:left w:val="nil"/>
          <w:bottom w:val="nil"/>
          <w:right w:val="nil"/>
          <w:between w:val="nil"/>
        </w:pBdr>
        <w:tabs>
          <w:tab w:val="left" w:pos="3763"/>
        </w:tabs>
        <w:jc w:val="center"/>
        <w:rPr>
          <w:rFonts w:ascii="Arial" w:eastAsia="Arial" w:hAnsi="Arial" w:cs="Arial"/>
          <w:color w:val="000000"/>
        </w:rPr>
      </w:pPr>
      <w:r>
        <w:rPr>
          <w:rFonts w:ascii="Arial" w:eastAsia="Arial" w:hAnsi="Arial" w:cs="Arial"/>
          <w:b/>
          <w:color w:val="000000"/>
        </w:rPr>
        <w:t>PODER JUDICIÁRIO</w:t>
      </w:r>
    </w:p>
    <w:p w14:paraId="0E735D05" w14:textId="77777777" w:rsidR="007B5977" w:rsidRDefault="00347281">
      <w:pPr>
        <w:jc w:val="center"/>
        <w:rPr>
          <w:rFonts w:ascii="Arial" w:eastAsia="Arial" w:hAnsi="Arial" w:cs="Arial"/>
          <w:color w:val="000000"/>
        </w:rPr>
      </w:pPr>
      <w:r>
        <w:rPr>
          <w:rFonts w:ascii="Arial" w:eastAsia="Arial" w:hAnsi="Arial" w:cs="Arial"/>
          <w:b/>
          <w:color w:val="000000"/>
        </w:rPr>
        <w:t>JUSTIÇA DO TRABALHO</w:t>
      </w:r>
    </w:p>
    <w:p w14:paraId="7AC434DF" w14:textId="77777777" w:rsidR="007B5977" w:rsidRDefault="00347281">
      <w:pPr>
        <w:jc w:val="center"/>
        <w:rPr>
          <w:rFonts w:ascii="Arial" w:eastAsia="Arial" w:hAnsi="Arial" w:cs="Arial"/>
          <w:color w:val="000000"/>
        </w:rPr>
      </w:pPr>
      <w:r>
        <w:rPr>
          <w:rFonts w:ascii="Arial" w:eastAsia="Arial" w:hAnsi="Arial" w:cs="Arial"/>
          <w:b/>
          <w:color w:val="000000"/>
        </w:rPr>
        <w:t>TRIBUNAL REGIONAL DO TRABALHO DA 7ª REGIÃO</w:t>
      </w:r>
    </w:p>
    <w:p w14:paraId="542D47B8" w14:textId="77777777" w:rsidR="007B5977" w:rsidRDefault="007B5977">
      <w:pPr>
        <w:tabs>
          <w:tab w:val="left" w:pos="8505"/>
        </w:tabs>
        <w:ind w:left="4111"/>
        <w:jc w:val="both"/>
        <w:rPr>
          <w:rFonts w:ascii="Arial" w:eastAsia="Arial" w:hAnsi="Arial" w:cs="Arial"/>
          <w:b/>
        </w:rPr>
      </w:pPr>
    </w:p>
    <w:p w14:paraId="68254FA8" w14:textId="77777777" w:rsidR="007B5977" w:rsidRDefault="00347281">
      <w:pPr>
        <w:tabs>
          <w:tab w:val="left" w:pos="8505"/>
        </w:tabs>
        <w:ind w:left="4111"/>
        <w:jc w:val="both"/>
        <w:rPr>
          <w:rFonts w:ascii="Arial" w:eastAsia="Arial" w:hAnsi="Arial" w:cs="Arial"/>
          <w:color w:val="FF0000"/>
          <w:u w:val="single"/>
        </w:rPr>
      </w:pPr>
      <w:r>
        <w:rPr>
          <w:rFonts w:ascii="Arial" w:eastAsia="Arial" w:hAnsi="Arial" w:cs="Arial"/>
          <w:b/>
          <w:color w:val="FF0000"/>
          <w:u w:val="single"/>
        </w:rPr>
        <w:t>MINUTA</w:t>
      </w:r>
    </w:p>
    <w:p w14:paraId="7A6DDCDC" w14:textId="77777777" w:rsidR="007B5977" w:rsidRDefault="007B5977">
      <w:pPr>
        <w:tabs>
          <w:tab w:val="left" w:pos="8505"/>
        </w:tabs>
        <w:ind w:left="4140"/>
        <w:jc w:val="both"/>
        <w:rPr>
          <w:rFonts w:ascii="Arial" w:eastAsia="Arial" w:hAnsi="Arial" w:cs="Arial"/>
          <w:b/>
        </w:rPr>
      </w:pPr>
    </w:p>
    <w:p w14:paraId="63BED549" w14:textId="25520AB0" w:rsidR="007B5977" w:rsidRDefault="00347281">
      <w:pPr>
        <w:tabs>
          <w:tab w:val="left" w:pos="8505"/>
        </w:tabs>
        <w:ind w:left="4140"/>
        <w:jc w:val="both"/>
        <w:rPr>
          <w:rFonts w:ascii="Arial" w:eastAsia="Arial" w:hAnsi="Arial" w:cs="Arial"/>
          <w:color w:val="000000"/>
        </w:rPr>
      </w:pPr>
      <w:r>
        <w:rPr>
          <w:rFonts w:ascii="Arial" w:eastAsia="Arial" w:hAnsi="Arial" w:cs="Arial"/>
          <w:b/>
          <w:color w:val="000000"/>
        </w:rPr>
        <w:t>CONTRATO Nº _______/20</w:t>
      </w:r>
      <w:r w:rsidR="00061E66">
        <w:rPr>
          <w:rFonts w:ascii="Arial" w:eastAsia="Arial" w:hAnsi="Arial" w:cs="Arial"/>
          <w:b/>
          <w:color w:val="000000"/>
        </w:rPr>
        <w:t>23</w:t>
      </w:r>
      <w:r>
        <w:rPr>
          <w:rFonts w:ascii="Arial" w:eastAsia="Arial" w:hAnsi="Arial" w:cs="Arial"/>
          <w:b/>
          <w:color w:val="000000"/>
        </w:rPr>
        <w:t>.</w:t>
      </w:r>
    </w:p>
    <w:p w14:paraId="2B094AFB" w14:textId="77777777" w:rsidR="007B5977" w:rsidRDefault="007B5977">
      <w:pPr>
        <w:ind w:left="4140"/>
        <w:jc w:val="both"/>
        <w:rPr>
          <w:rFonts w:ascii="Arial" w:eastAsia="Arial" w:hAnsi="Arial" w:cs="Arial"/>
          <w:color w:val="000000"/>
        </w:rPr>
      </w:pPr>
    </w:p>
    <w:p w14:paraId="1E8E4385" w14:textId="77777777" w:rsidR="007B5977" w:rsidRDefault="007B5977">
      <w:pPr>
        <w:ind w:left="4140"/>
        <w:jc w:val="both"/>
        <w:rPr>
          <w:rFonts w:ascii="Arial" w:eastAsia="Arial" w:hAnsi="Arial" w:cs="Arial"/>
          <w:color w:val="000000"/>
        </w:rPr>
      </w:pPr>
    </w:p>
    <w:p w14:paraId="52C111F8" w14:textId="77777777" w:rsidR="007B5977" w:rsidRDefault="00347281">
      <w:pPr>
        <w:ind w:left="4140"/>
        <w:jc w:val="both"/>
        <w:rPr>
          <w:rFonts w:ascii="Arial" w:eastAsia="Arial" w:hAnsi="Arial" w:cs="Arial"/>
          <w:color w:val="000000"/>
        </w:rPr>
      </w:pPr>
      <w:r>
        <w:rPr>
          <w:rFonts w:ascii="Arial" w:eastAsia="Arial" w:hAnsi="Arial" w:cs="Arial"/>
          <w:color w:val="000000"/>
        </w:rPr>
        <w:t>CONTRATO DE PRESTAÇÃO DE SERVIÇOS QUE ENTRE SI CELEBRAM O</w:t>
      </w:r>
      <w:r>
        <w:rPr>
          <w:rFonts w:ascii="Arial" w:eastAsia="Arial" w:hAnsi="Arial" w:cs="Arial"/>
          <w:b/>
          <w:color w:val="000000"/>
        </w:rPr>
        <w:t xml:space="preserve"> TRIBUNAL REGIONAL DO TRABALHO DA SÉTIMA REGIÃO </w:t>
      </w:r>
      <w:r>
        <w:rPr>
          <w:rFonts w:ascii="Arial" w:eastAsia="Arial" w:hAnsi="Arial" w:cs="Arial"/>
          <w:color w:val="000000"/>
        </w:rPr>
        <w:t>E ________________</w:t>
      </w:r>
    </w:p>
    <w:p w14:paraId="53DB29F7" w14:textId="77777777" w:rsidR="007B5977" w:rsidRDefault="007B5977">
      <w:pPr>
        <w:spacing w:after="120"/>
        <w:ind w:left="4140"/>
        <w:jc w:val="both"/>
        <w:rPr>
          <w:rFonts w:ascii="Arial" w:eastAsia="Arial" w:hAnsi="Arial" w:cs="Arial"/>
          <w:color w:val="000000"/>
        </w:rPr>
      </w:pPr>
    </w:p>
    <w:p w14:paraId="19E5BE87" w14:textId="59DB24D2" w:rsidR="007B5977" w:rsidRDefault="00347281">
      <w:pPr>
        <w:spacing w:after="120"/>
        <w:jc w:val="both"/>
        <w:rPr>
          <w:rFonts w:ascii="Arial" w:eastAsia="Arial" w:hAnsi="Arial" w:cs="Arial"/>
        </w:rPr>
      </w:pPr>
      <w:r>
        <w:rPr>
          <w:rFonts w:ascii="Arial" w:eastAsia="Arial" w:hAnsi="Arial" w:cs="Arial"/>
        </w:rPr>
        <w:t xml:space="preserve">O </w:t>
      </w:r>
      <w:r>
        <w:rPr>
          <w:rFonts w:ascii="Arial" w:eastAsia="Arial" w:hAnsi="Arial" w:cs="Arial"/>
          <w:b/>
        </w:rPr>
        <w:t>TRIBUNAL REGIONAL DO TRABALHO DA SÉTIMA REGIÃO</w:t>
      </w:r>
      <w:r>
        <w:rPr>
          <w:rFonts w:ascii="Arial" w:eastAsia="Arial" w:hAnsi="Arial" w:cs="Arial"/>
        </w:rPr>
        <w:t>, com sede na Av. Santos Dumont nº 3.384, nesta capital, inscrito no CNPJ sob o nº 03.235.270/0001-70, neste ato representado por sua Diretora Geral, Sra.</w:t>
      </w:r>
      <w:r>
        <w:rPr>
          <w:rFonts w:ascii="Arial" w:eastAsia="Arial" w:hAnsi="Arial" w:cs="Arial"/>
          <w:b/>
        </w:rPr>
        <w:t xml:space="preserve"> NEIARA SÃO THIAGO CYSNE FROTA</w:t>
      </w:r>
      <w:r>
        <w:rPr>
          <w:rFonts w:ascii="Arial" w:eastAsia="Arial" w:hAnsi="Arial" w:cs="Arial"/>
        </w:rPr>
        <w:t xml:space="preserve">, portadora do CPF n° 223.935.523-91 e RG n° 09598980 – SSP-CE, doravante denominado </w:t>
      </w:r>
      <w:r>
        <w:rPr>
          <w:rFonts w:ascii="Arial" w:eastAsia="Arial" w:hAnsi="Arial" w:cs="Arial"/>
          <w:b/>
        </w:rPr>
        <w:t>CONTRATANTE</w:t>
      </w:r>
      <w:r>
        <w:rPr>
          <w:rFonts w:ascii="Arial" w:eastAsia="Arial" w:hAnsi="Arial" w:cs="Arial"/>
        </w:rPr>
        <w:t xml:space="preserve"> e, de outro lado, .............................................., pessoa jurídica de direito privado, inscrita no CNPJ sob o nº .............................., estabelecida na Avenida/Rua ………………………….... ………………………………………, nº …………., Bairro .........................., cidade/UF, CEP …………, </w:t>
      </w:r>
      <w:r>
        <w:rPr>
          <w:rFonts w:ascii="Arial" w:eastAsia="Arial" w:hAnsi="Arial" w:cs="Arial"/>
          <w:i/>
        </w:rPr>
        <w:t xml:space="preserve">e-mail ………@………….., </w:t>
      </w:r>
      <w:r>
        <w:rPr>
          <w:rFonts w:ascii="Arial" w:eastAsia="Arial" w:hAnsi="Arial" w:cs="Arial"/>
        </w:rPr>
        <w:t xml:space="preserve">telefone(s): (DDD) ……………………..., adiante denominada </w:t>
      </w:r>
      <w:r>
        <w:rPr>
          <w:rFonts w:ascii="Arial" w:eastAsia="Arial" w:hAnsi="Arial" w:cs="Arial"/>
          <w:b/>
        </w:rPr>
        <w:t>CONTRATADA</w:t>
      </w:r>
      <w:r>
        <w:rPr>
          <w:rFonts w:ascii="Arial" w:eastAsia="Arial" w:hAnsi="Arial" w:cs="Arial"/>
        </w:rPr>
        <w:t xml:space="preserve"> e aqui representada por …………………………………. .................................................., portador do CPF nº ................................ e RG nº ....................................., órgão de expedição ………………….., RESOLVEM firmar o presente negócio jurídico, com fulcro na </w:t>
      </w:r>
      <w:r>
        <w:rPr>
          <w:rFonts w:ascii="Arial" w:eastAsia="Arial" w:hAnsi="Arial" w:cs="Arial"/>
          <w:b/>
        </w:rPr>
        <w:t>Lei nº 10.520/2002</w:t>
      </w:r>
      <w:r>
        <w:rPr>
          <w:rFonts w:ascii="Arial" w:eastAsia="Arial" w:hAnsi="Arial" w:cs="Arial"/>
        </w:rPr>
        <w:t xml:space="preserve">, no </w:t>
      </w:r>
      <w:r>
        <w:rPr>
          <w:rFonts w:ascii="Arial" w:eastAsia="Arial" w:hAnsi="Arial" w:cs="Arial"/>
          <w:b/>
        </w:rPr>
        <w:t>Decreto 10.024/2019</w:t>
      </w:r>
      <w:r>
        <w:rPr>
          <w:rFonts w:ascii="Arial" w:eastAsia="Arial" w:hAnsi="Arial" w:cs="Arial"/>
        </w:rPr>
        <w:t xml:space="preserve"> e, subsidiariamente, na </w:t>
      </w:r>
      <w:r>
        <w:rPr>
          <w:rFonts w:ascii="Arial" w:eastAsia="Arial" w:hAnsi="Arial" w:cs="Arial"/>
          <w:b/>
        </w:rPr>
        <w:t>Lei nº 8.666/93</w:t>
      </w:r>
      <w:r>
        <w:rPr>
          <w:rFonts w:ascii="Arial" w:eastAsia="Arial" w:hAnsi="Arial" w:cs="Arial"/>
        </w:rPr>
        <w:t xml:space="preserve"> e alterações subsequentes, combinada com as demais normas de direito aplicáveis à espécie, tendo em vista a realização de certame licitatório na modalidade </w:t>
      </w:r>
      <w:r>
        <w:rPr>
          <w:rFonts w:ascii="Arial" w:eastAsia="Arial" w:hAnsi="Arial" w:cs="Arial"/>
          <w:b/>
        </w:rPr>
        <w:t>Pregão Eletrônico</w:t>
      </w:r>
      <w:r>
        <w:rPr>
          <w:rFonts w:ascii="Arial" w:eastAsia="Arial" w:hAnsi="Arial" w:cs="Arial"/>
        </w:rPr>
        <w:t>, sob o nº</w:t>
      </w:r>
      <w:r>
        <w:rPr>
          <w:rFonts w:ascii="Arial" w:eastAsia="Arial" w:hAnsi="Arial" w:cs="Arial"/>
          <w:b/>
        </w:rPr>
        <w:t xml:space="preserve"> </w:t>
      </w:r>
      <w:r w:rsidR="00CF13C1">
        <w:rPr>
          <w:rFonts w:ascii="Arial" w:eastAsia="Arial" w:hAnsi="Arial" w:cs="Arial"/>
          <w:b/>
        </w:rPr>
        <w:t>09</w:t>
      </w:r>
      <w:r>
        <w:rPr>
          <w:rFonts w:ascii="Arial" w:eastAsia="Arial" w:hAnsi="Arial" w:cs="Arial"/>
          <w:b/>
        </w:rPr>
        <w:t>/20</w:t>
      </w:r>
      <w:r w:rsidR="00CF13C1">
        <w:rPr>
          <w:rFonts w:ascii="Arial" w:eastAsia="Arial" w:hAnsi="Arial" w:cs="Arial"/>
          <w:b/>
        </w:rPr>
        <w:t>23</w:t>
      </w:r>
      <w:r>
        <w:rPr>
          <w:rFonts w:ascii="Arial" w:eastAsia="Arial" w:hAnsi="Arial" w:cs="Arial"/>
        </w:rPr>
        <w:t xml:space="preserve"> e no que consta do Processo Administrativo</w:t>
      </w:r>
      <w:r>
        <w:rPr>
          <w:rFonts w:ascii="Arial" w:eastAsia="Arial" w:hAnsi="Arial" w:cs="Arial"/>
          <w:b/>
        </w:rPr>
        <w:t xml:space="preserve"> PROAD TRT7 nº </w:t>
      </w:r>
      <w:r w:rsidR="00CF13C1">
        <w:rPr>
          <w:rFonts w:ascii="Arial" w:eastAsia="Arial" w:hAnsi="Arial" w:cs="Arial"/>
          <w:b/>
        </w:rPr>
        <w:t>6711</w:t>
      </w:r>
      <w:r>
        <w:rPr>
          <w:rFonts w:ascii="Arial" w:eastAsia="Arial" w:hAnsi="Arial" w:cs="Arial"/>
          <w:b/>
        </w:rPr>
        <w:t>/20</w:t>
      </w:r>
      <w:r w:rsidR="00CF13C1">
        <w:rPr>
          <w:rFonts w:ascii="Arial" w:eastAsia="Arial" w:hAnsi="Arial" w:cs="Arial"/>
          <w:b/>
        </w:rPr>
        <w:t>22</w:t>
      </w:r>
      <w:r>
        <w:rPr>
          <w:rFonts w:ascii="Arial" w:eastAsia="Arial" w:hAnsi="Arial" w:cs="Arial"/>
          <w:b/>
        </w:rPr>
        <w:t xml:space="preserve"> </w:t>
      </w:r>
      <w:r>
        <w:rPr>
          <w:rFonts w:ascii="Arial" w:eastAsia="Arial" w:hAnsi="Arial" w:cs="Arial"/>
        </w:rPr>
        <w:t>e condições constantes das cláusulas seguintes, que ambas as partes aceitam, ratificam e outorgam, por si e seus sucessores.</w:t>
      </w:r>
    </w:p>
    <w:p w14:paraId="1DCAF3B2" w14:textId="77777777" w:rsidR="007B5977" w:rsidRDefault="007B5977">
      <w:pPr>
        <w:spacing w:after="120"/>
        <w:jc w:val="both"/>
        <w:rPr>
          <w:rFonts w:ascii="Arial" w:eastAsia="Arial" w:hAnsi="Arial" w:cs="Arial"/>
        </w:rPr>
      </w:pPr>
    </w:p>
    <w:p w14:paraId="0DF3C56A" w14:textId="77777777" w:rsidR="007B5977" w:rsidRDefault="00347281">
      <w:pPr>
        <w:shd w:val="clear" w:color="auto" w:fill="FFFFFF"/>
        <w:tabs>
          <w:tab w:val="left" w:pos="0"/>
        </w:tabs>
        <w:spacing w:after="120"/>
        <w:jc w:val="both"/>
        <w:rPr>
          <w:rFonts w:ascii="Arial" w:eastAsia="Arial" w:hAnsi="Arial" w:cs="Arial"/>
          <w:color w:val="000000"/>
        </w:rPr>
      </w:pPr>
      <w:r>
        <w:rPr>
          <w:rFonts w:ascii="Arial" w:eastAsia="Arial" w:hAnsi="Arial" w:cs="Arial"/>
          <w:b/>
          <w:color w:val="000000"/>
        </w:rPr>
        <w:t>CLÁUSULA PRIMEIRA - DO OBJETO</w:t>
      </w:r>
    </w:p>
    <w:p w14:paraId="1B8377F8" w14:textId="75C59260" w:rsidR="007B5977" w:rsidRDefault="00347281" w:rsidP="00CF13C1">
      <w:pPr>
        <w:spacing w:after="120"/>
        <w:jc w:val="both"/>
        <w:rPr>
          <w:rFonts w:ascii="Arial" w:eastAsia="Arial" w:hAnsi="Arial" w:cs="Arial"/>
        </w:rPr>
      </w:pPr>
      <w:r>
        <w:rPr>
          <w:rFonts w:ascii="Arial" w:eastAsia="Arial" w:hAnsi="Arial" w:cs="Arial"/>
          <w:b/>
        </w:rPr>
        <w:t xml:space="preserve">1.1 - </w:t>
      </w:r>
      <w:r>
        <w:rPr>
          <w:rFonts w:ascii="Arial" w:eastAsia="Arial" w:hAnsi="Arial" w:cs="Arial"/>
        </w:rPr>
        <w:t xml:space="preserve">O presente Contrato tem como objeto a </w:t>
      </w:r>
      <w:r>
        <w:rPr>
          <w:rFonts w:ascii="Arial" w:eastAsia="Arial" w:hAnsi="Arial" w:cs="Arial"/>
          <w:b/>
        </w:rPr>
        <w:t>prestação dos serviços</w:t>
      </w:r>
      <w:r>
        <w:rPr>
          <w:rFonts w:ascii="Arial" w:eastAsia="Arial" w:hAnsi="Arial" w:cs="Arial"/>
        </w:rPr>
        <w:t xml:space="preserve"> de </w:t>
      </w:r>
      <w:r w:rsidR="00CF13C1" w:rsidRPr="00CF13C1">
        <w:rPr>
          <w:rFonts w:ascii="Arial" w:eastAsia="Arial" w:hAnsi="Arial" w:cs="Arial"/>
        </w:rPr>
        <w:t xml:space="preserve">criação/diagramação do projeto gráfico e impressão de </w:t>
      </w:r>
      <w:r w:rsidR="00CF13C1" w:rsidRPr="00CF13C1">
        <w:rPr>
          <w:rFonts w:ascii="Arial" w:eastAsia="Arial" w:hAnsi="Arial" w:cs="Arial"/>
          <w:b/>
        </w:rPr>
        <w:t xml:space="preserve">Livro “80 Anos da Justiça do Trabalho” </w:t>
      </w:r>
      <w:r w:rsidR="00CF13C1" w:rsidRPr="00CF13C1">
        <w:rPr>
          <w:rFonts w:ascii="Arial" w:eastAsia="Arial" w:hAnsi="Arial" w:cs="Arial"/>
        </w:rPr>
        <w:t>e</w:t>
      </w:r>
      <w:r w:rsidR="00CF13C1" w:rsidRPr="00CF13C1">
        <w:rPr>
          <w:rFonts w:ascii="Arial" w:eastAsia="Arial" w:hAnsi="Arial" w:cs="Arial"/>
          <w:b/>
        </w:rPr>
        <w:t xml:space="preserve"> Livro “Revista de Gestão 2021-2022”</w:t>
      </w:r>
      <w:r w:rsidR="00CF13C1" w:rsidRPr="00CF13C1">
        <w:rPr>
          <w:rFonts w:ascii="Arial" w:eastAsia="Arial" w:hAnsi="Arial" w:cs="Arial"/>
        </w:rPr>
        <w:t>, para atender às necessidades do Tribunal Regional do Trabalho da 7ª Região</w:t>
      </w:r>
      <w:r w:rsidR="00CF13C1">
        <w:rPr>
          <w:rFonts w:ascii="Arial" w:eastAsia="Arial" w:hAnsi="Arial" w:cs="Arial"/>
        </w:rPr>
        <w:t>.</w:t>
      </w:r>
    </w:p>
    <w:p w14:paraId="1D9E3139" w14:textId="378D74F2" w:rsidR="007B5977" w:rsidRDefault="007B5977">
      <w:pPr>
        <w:tabs>
          <w:tab w:val="left" w:pos="426"/>
        </w:tabs>
        <w:spacing w:after="120"/>
        <w:rPr>
          <w:rFonts w:ascii="Arial" w:eastAsia="Arial" w:hAnsi="Arial" w:cs="Arial"/>
        </w:rPr>
      </w:pPr>
    </w:p>
    <w:p w14:paraId="48CC3C5C" w14:textId="5E346418" w:rsidR="00CF13C1" w:rsidRDefault="00CF13C1">
      <w:pPr>
        <w:tabs>
          <w:tab w:val="left" w:pos="426"/>
        </w:tabs>
        <w:spacing w:after="120"/>
        <w:rPr>
          <w:rFonts w:ascii="Arial" w:eastAsia="Arial" w:hAnsi="Arial" w:cs="Arial"/>
        </w:rPr>
      </w:pPr>
    </w:p>
    <w:p w14:paraId="1AF0E249" w14:textId="77777777" w:rsidR="00CF13C1" w:rsidRDefault="00CF13C1">
      <w:pPr>
        <w:tabs>
          <w:tab w:val="left" w:pos="426"/>
        </w:tabs>
        <w:spacing w:after="120"/>
        <w:rPr>
          <w:rFonts w:ascii="Arial" w:eastAsia="Arial" w:hAnsi="Arial" w:cs="Arial"/>
        </w:rPr>
      </w:pPr>
    </w:p>
    <w:p w14:paraId="58D32029" w14:textId="77777777" w:rsidR="007B5977" w:rsidRDefault="007B5977">
      <w:pPr>
        <w:tabs>
          <w:tab w:val="left" w:pos="426"/>
        </w:tabs>
        <w:spacing w:after="120"/>
        <w:rPr>
          <w:rFonts w:ascii="Arial" w:eastAsia="Arial" w:hAnsi="Arial" w:cs="Arial"/>
        </w:rPr>
      </w:pPr>
    </w:p>
    <w:p w14:paraId="3685B789" w14:textId="77777777" w:rsidR="007B5977" w:rsidRDefault="00347281">
      <w:pPr>
        <w:shd w:val="clear" w:color="auto" w:fill="FFFFFF"/>
        <w:spacing w:after="120"/>
        <w:jc w:val="both"/>
        <w:rPr>
          <w:rFonts w:ascii="Arial" w:eastAsia="Arial" w:hAnsi="Arial" w:cs="Arial"/>
        </w:rPr>
      </w:pPr>
      <w:r>
        <w:rPr>
          <w:rFonts w:ascii="Arial" w:eastAsia="Arial" w:hAnsi="Arial" w:cs="Arial"/>
          <w:b/>
        </w:rPr>
        <w:lastRenderedPageBreak/>
        <w:t>CLÁUSULA SEGUNDA - DO CONTRATO</w:t>
      </w:r>
    </w:p>
    <w:p w14:paraId="42DED929" w14:textId="77777777" w:rsidR="007B5977" w:rsidRDefault="00347281">
      <w:pPr>
        <w:spacing w:after="120"/>
        <w:jc w:val="both"/>
        <w:rPr>
          <w:rFonts w:ascii="Arial" w:eastAsia="Arial" w:hAnsi="Arial" w:cs="Arial"/>
        </w:rPr>
      </w:pPr>
      <w:r>
        <w:rPr>
          <w:rFonts w:ascii="Arial" w:eastAsia="Arial" w:hAnsi="Arial" w:cs="Arial"/>
          <w:b/>
        </w:rPr>
        <w:t>2.1 -</w:t>
      </w:r>
      <w:r>
        <w:rPr>
          <w:rFonts w:ascii="Arial" w:eastAsia="Arial" w:hAnsi="Arial" w:cs="Arial"/>
        </w:rPr>
        <w:t xml:space="preserve"> São partes integrantes deste instrumento de contrato, como se aqui estivessem integralmente transcritos, os seguintes documentos:</w:t>
      </w:r>
    </w:p>
    <w:p w14:paraId="7A3DE44A" w14:textId="6EF3555B" w:rsidR="007B5977" w:rsidRDefault="00347281">
      <w:pPr>
        <w:spacing w:after="120"/>
        <w:ind w:firstLine="426"/>
        <w:jc w:val="both"/>
        <w:rPr>
          <w:rFonts w:ascii="Arial" w:eastAsia="Arial" w:hAnsi="Arial" w:cs="Arial"/>
        </w:rPr>
      </w:pPr>
      <w:r>
        <w:rPr>
          <w:rFonts w:ascii="Arial" w:eastAsia="Arial" w:hAnsi="Arial" w:cs="Arial"/>
        </w:rPr>
        <w:t xml:space="preserve">a) Edital do Pregão Eletrônico nº </w:t>
      </w:r>
      <w:r w:rsidR="00CF13C1">
        <w:rPr>
          <w:rFonts w:ascii="Arial" w:eastAsia="Arial" w:hAnsi="Arial" w:cs="Arial"/>
          <w:b/>
        </w:rPr>
        <w:t>09</w:t>
      </w:r>
      <w:r>
        <w:rPr>
          <w:rFonts w:ascii="Arial" w:eastAsia="Arial" w:hAnsi="Arial" w:cs="Arial"/>
          <w:b/>
        </w:rPr>
        <w:t>/20</w:t>
      </w:r>
      <w:r w:rsidR="00CF13C1">
        <w:rPr>
          <w:rFonts w:ascii="Arial" w:eastAsia="Arial" w:hAnsi="Arial" w:cs="Arial"/>
          <w:b/>
        </w:rPr>
        <w:t>23</w:t>
      </w:r>
      <w:r>
        <w:rPr>
          <w:rFonts w:ascii="Arial" w:eastAsia="Arial" w:hAnsi="Arial" w:cs="Arial"/>
        </w:rPr>
        <w:t xml:space="preserve"> com o Termo de Referência e seus respectivos anexos. </w:t>
      </w:r>
    </w:p>
    <w:p w14:paraId="336BE864" w14:textId="77777777" w:rsidR="007B5977" w:rsidRDefault="00347281">
      <w:pPr>
        <w:spacing w:after="120"/>
        <w:ind w:firstLine="426"/>
        <w:jc w:val="both"/>
        <w:rPr>
          <w:rFonts w:ascii="Arial" w:eastAsia="Arial" w:hAnsi="Arial" w:cs="Arial"/>
        </w:rPr>
      </w:pPr>
      <w:r>
        <w:rPr>
          <w:rFonts w:ascii="Arial" w:eastAsia="Arial" w:hAnsi="Arial" w:cs="Arial"/>
        </w:rPr>
        <w:t>b) Proposta apresentada pela CONTRATADA.</w:t>
      </w:r>
    </w:p>
    <w:p w14:paraId="4DBF0165" w14:textId="77777777" w:rsidR="007B5977" w:rsidRDefault="00347281">
      <w:pPr>
        <w:spacing w:after="120"/>
        <w:jc w:val="both"/>
        <w:rPr>
          <w:rFonts w:ascii="Arial" w:eastAsia="Arial" w:hAnsi="Arial" w:cs="Arial"/>
        </w:rPr>
      </w:pPr>
      <w:r>
        <w:rPr>
          <w:rFonts w:ascii="Arial" w:eastAsia="Arial" w:hAnsi="Arial" w:cs="Arial"/>
          <w:b/>
        </w:rPr>
        <w:t xml:space="preserve">2.1.1 - </w:t>
      </w:r>
      <w:r>
        <w:rPr>
          <w:rFonts w:ascii="Arial" w:eastAsia="Arial" w:hAnsi="Arial" w:cs="Arial"/>
        </w:rPr>
        <w:t xml:space="preserve">Considera-se expressamente revogado o contido na Proposta apresentada pela </w:t>
      </w:r>
      <w:r>
        <w:rPr>
          <w:rFonts w:ascii="Arial" w:eastAsia="Arial" w:hAnsi="Arial" w:cs="Arial"/>
          <w:b/>
        </w:rPr>
        <w:t>CONTRATADA</w:t>
      </w:r>
      <w:r>
        <w:rPr>
          <w:rFonts w:ascii="Arial" w:eastAsia="Arial" w:hAnsi="Arial" w:cs="Arial"/>
        </w:rPr>
        <w:t xml:space="preserve"> que disponha em contrário ao estabelecido neste termo de Contrato.</w:t>
      </w:r>
    </w:p>
    <w:p w14:paraId="33A55AF5" w14:textId="77777777" w:rsidR="007B5977" w:rsidRDefault="007B5977">
      <w:pPr>
        <w:spacing w:after="120"/>
        <w:jc w:val="both"/>
        <w:rPr>
          <w:rFonts w:ascii="Arial" w:eastAsia="Arial" w:hAnsi="Arial" w:cs="Arial"/>
        </w:rPr>
      </w:pPr>
    </w:p>
    <w:p w14:paraId="1E11A14A" w14:textId="77777777" w:rsidR="00F51F80" w:rsidRDefault="00347281">
      <w:pPr>
        <w:widowControl/>
        <w:spacing w:after="120"/>
        <w:jc w:val="both"/>
        <w:rPr>
          <w:rFonts w:ascii="Arial" w:eastAsia="Arial" w:hAnsi="Arial" w:cs="Arial"/>
          <w:b/>
        </w:rPr>
      </w:pPr>
      <w:r>
        <w:rPr>
          <w:rFonts w:ascii="Arial" w:eastAsia="Arial" w:hAnsi="Arial" w:cs="Arial"/>
          <w:b/>
        </w:rPr>
        <w:t>CLÁUSULA TERCEIRA – DAS ESPECIFICAÇÕES DO SERVIÇO</w:t>
      </w:r>
    </w:p>
    <w:p w14:paraId="74CFB491" w14:textId="4E6F475D" w:rsidR="00F51F80" w:rsidRDefault="00347281">
      <w:pPr>
        <w:widowControl/>
        <w:spacing w:after="120"/>
        <w:jc w:val="both"/>
        <w:rPr>
          <w:rFonts w:ascii="Arial" w:eastAsia="Arial" w:hAnsi="Arial" w:cs="Arial"/>
          <w:b/>
        </w:rPr>
      </w:pPr>
      <w:r>
        <w:rPr>
          <w:rFonts w:ascii="Arial" w:eastAsia="Arial" w:hAnsi="Arial" w:cs="Arial"/>
          <w:b/>
        </w:rPr>
        <w:t xml:space="preserve"> </w:t>
      </w:r>
    </w:p>
    <w:p w14:paraId="059EA35B" w14:textId="65607860" w:rsidR="00CF13C1" w:rsidRPr="00F51F80" w:rsidRDefault="0034728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3.1</w:t>
      </w:r>
      <w:r w:rsidRPr="00F51F80">
        <w:rPr>
          <w:rFonts w:ascii="Arial" w:eastAsia="Arial" w:hAnsi="Arial" w:cs="Arial"/>
          <w:color w:val="000000" w:themeColor="text1"/>
        </w:rPr>
        <w:t xml:space="preserve"> - </w:t>
      </w:r>
      <w:r w:rsidR="00CF13C1" w:rsidRPr="00F51F80">
        <w:rPr>
          <w:rFonts w:ascii="Arial" w:eastAsia="Arial" w:hAnsi="Arial" w:cs="Arial"/>
          <w:b/>
          <w:color w:val="000000" w:themeColor="text1"/>
          <w:u w:val="single"/>
        </w:rPr>
        <w:t>Livro “80 Anos da Justiça do Trabalho do Ceará”</w:t>
      </w:r>
    </w:p>
    <w:p w14:paraId="31ED7DCD" w14:textId="143640BF"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3.1.1</w:t>
      </w:r>
      <w:r w:rsidRPr="00F51F80">
        <w:rPr>
          <w:rFonts w:ascii="Arial" w:eastAsia="Arial" w:hAnsi="Arial" w:cs="Arial"/>
          <w:color w:val="000000" w:themeColor="text1"/>
        </w:rPr>
        <w:t xml:space="preserve"> </w:t>
      </w:r>
      <w:r w:rsidRPr="00F51F80">
        <w:rPr>
          <w:rFonts w:ascii="Arial" w:eastAsia="Arial" w:hAnsi="Arial" w:cs="Arial"/>
          <w:b/>
          <w:color w:val="000000" w:themeColor="text1"/>
        </w:rPr>
        <w:t>Descrição dos serviços por etapa</w:t>
      </w:r>
      <w:r w:rsidRPr="00F51F80">
        <w:rPr>
          <w:rFonts w:ascii="Arial" w:eastAsia="Arial" w:hAnsi="Arial" w:cs="Arial"/>
          <w:color w:val="000000" w:themeColor="text1"/>
        </w:rPr>
        <w:t>:</w:t>
      </w:r>
    </w:p>
    <w:p w14:paraId="7EFFED99" w14:textId="25B4AE52"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3.1.1.1</w:t>
      </w:r>
      <w:r w:rsidR="00F51F80" w:rsidRPr="00F51F80">
        <w:rPr>
          <w:rFonts w:ascii="Arial" w:eastAsia="Arial" w:hAnsi="Arial" w:cs="Arial"/>
          <w:color w:val="000000" w:themeColor="text1"/>
        </w:rPr>
        <w:t xml:space="preserve"> -</w:t>
      </w:r>
      <w:r w:rsidRPr="00F51F80">
        <w:rPr>
          <w:rFonts w:ascii="Arial" w:eastAsia="Arial" w:hAnsi="Arial" w:cs="Arial"/>
          <w:color w:val="000000" w:themeColor="text1"/>
        </w:rPr>
        <w:t xml:space="preserve"> </w:t>
      </w:r>
      <w:r w:rsidRPr="00F51F80">
        <w:rPr>
          <w:rFonts w:ascii="Arial" w:eastAsia="Arial" w:hAnsi="Arial" w:cs="Arial"/>
          <w:b/>
          <w:color w:val="000000" w:themeColor="text1"/>
        </w:rPr>
        <w:t>Criação do projeto gráfico e diagramação</w:t>
      </w:r>
    </w:p>
    <w:p w14:paraId="3B4AF567" w14:textId="0436ACE8" w:rsidR="00CF13C1" w:rsidRPr="00F51F80" w:rsidRDefault="00F51F80"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w:t>
      </w:r>
      <w:r w:rsidR="00CF13C1" w:rsidRPr="00F51F80">
        <w:rPr>
          <w:rFonts w:ascii="Arial" w:eastAsia="Arial" w:hAnsi="Arial" w:cs="Arial"/>
          <w:color w:val="000000" w:themeColor="text1"/>
        </w:rPr>
        <w:t xml:space="preserve">Especificações: serviço designer gráfico profissional para criar a identidade visual da peça, a partir de briefing fornecido pelo TRT-7. Inclui a organização dos elementos gráficos (fotos, ilustrações, gráficos e textos) no projeto, fazendo uso de softwares profissionais de diagramação e paginação, ilustração e edição e tratamento de imagens. Esta etapa do serviço será supervisionada remotamente por servidor do TRT-7. </w:t>
      </w:r>
    </w:p>
    <w:p w14:paraId="54E92EED" w14:textId="05D77EE6"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3.1.1.2</w:t>
      </w:r>
      <w:r w:rsidR="00F51F80" w:rsidRPr="00F51F80">
        <w:rPr>
          <w:rFonts w:ascii="Arial" w:eastAsia="Arial" w:hAnsi="Arial" w:cs="Arial"/>
          <w:color w:val="000000" w:themeColor="text1"/>
        </w:rPr>
        <w:t xml:space="preserve"> -</w:t>
      </w:r>
      <w:r w:rsidRPr="00F51F80">
        <w:rPr>
          <w:rFonts w:ascii="Arial" w:eastAsia="Arial" w:hAnsi="Arial" w:cs="Arial"/>
          <w:color w:val="000000" w:themeColor="text1"/>
        </w:rPr>
        <w:t xml:space="preserve"> </w:t>
      </w:r>
      <w:r w:rsidRPr="00F51F80">
        <w:rPr>
          <w:rFonts w:ascii="Arial" w:eastAsia="Arial" w:hAnsi="Arial" w:cs="Arial"/>
          <w:b/>
          <w:color w:val="000000" w:themeColor="text1"/>
        </w:rPr>
        <w:t>Impressão</w:t>
      </w:r>
    </w:p>
    <w:p w14:paraId="10BA2061"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Especificações:</w:t>
      </w:r>
    </w:p>
    <w:p w14:paraId="4F78DA64"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a)</w:t>
      </w:r>
      <w:r w:rsidRPr="00F51F80">
        <w:rPr>
          <w:rFonts w:ascii="Arial" w:eastAsia="Arial" w:hAnsi="Arial" w:cs="Arial"/>
          <w:color w:val="000000" w:themeColor="text1"/>
        </w:rPr>
        <w:t xml:space="preserve"> Publicação tipo livro capa dura</w:t>
      </w:r>
    </w:p>
    <w:p w14:paraId="6A5F0E29"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b)</w:t>
      </w:r>
      <w:r w:rsidRPr="00F51F80">
        <w:rPr>
          <w:rFonts w:ascii="Arial" w:eastAsia="Arial" w:hAnsi="Arial" w:cs="Arial"/>
          <w:color w:val="000000" w:themeColor="text1"/>
        </w:rPr>
        <w:t xml:space="preserve"> dimensões: 600mm x 210mm (aberto); 300mm x 210mm (fechado) (orientação: paisagem)</w:t>
      </w:r>
    </w:p>
    <w:p w14:paraId="5BAF20F2"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c)</w:t>
      </w:r>
      <w:r w:rsidRPr="00F51F80">
        <w:rPr>
          <w:rFonts w:ascii="Arial" w:eastAsia="Arial" w:hAnsi="Arial" w:cs="Arial"/>
          <w:color w:val="000000" w:themeColor="text1"/>
        </w:rPr>
        <w:t xml:space="preserve"> capa dura:</w:t>
      </w:r>
    </w:p>
    <w:p w14:paraId="688FCCE3"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- 4 páginas </w:t>
      </w:r>
    </w:p>
    <w:p w14:paraId="6FB40CA9"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papel couchê fosco 170g/m²</w:t>
      </w:r>
    </w:p>
    <w:p w14:paraId="69569452"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cores 4/0 </w:t>
      </w:r>
    </w:p>
    <w:p w14:paraId="39850167"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guarda em cores 4/0</w:t>
      </w:r>
    </w:p>
    <w:p w14:paraId="3E93B0AC"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laminação fosca</w:t>
      </w:r>
    </w:p>
    <w:p w14:paraId="42ED91AC"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reforço interno: papelão 1.250 g/m²  </w:t>
      </w:r>
    </w:p>
    <w:p w14:paraId="2EFA4F7F"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d)</w:t>
      </w:r>
      <w:r w:rsidRPr="00F51F80">
        <w:rPr>
          <w:rFonts w:ascii="Arial" w:eastAsia="Arial" w:hAnsi="Arial" w:cs="Arial"/>
          <w:color w:val="000000" w:themeColor="text1"/>
        </w:rPr>
        <w:t xml:space="preserve"> miolo:</w:t>
      </w:r>
    </w:p>
    <w:p w14:paraId="53C89713"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- 196 páginas</w:t>
      </w:r>
    </w:p>
    <w:p w14:paraId="515888DF"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papel couchê liso 115g/m²</w:t>
      </w:r>
    </w:p>
    <w:p w14:paraId="4C87AC1A"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cores 4/4</w:t>
      </w:r>
    </w:p>
    <w:p w14:paraId="0BE23A2A"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e</w:t>
      </w:r>
      <w:r w:rsidRPr="00F51F80">
        <w:rPr>
          <w:rFonts w:ascii="Arial" w:eastAsia="Arial" w:hAnsi="Arial" w:cs="Arial"/>
          <w:color w:val="000000" w:themeColor="text1"/>
        </w:rPr>
        <w:t>) acabamento com lombada quadrada, costura normal, corte e vinco</w:t>
      </w:r>
    </w:p>
    <w:p w14:paraId="00DE1323"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f)</w:t>
      </w:r>
      <w:r w:rsidRPr="00F51F80">
        <w:rPr>
          <w:rFonts w:ascii="Arial" w:eastAsia="Arial" w:hAnsi="Arial" w:cs="Arial"/>
          <w:color w:val="000000" w:themeColor="text1"/>
        </w:rPr>
        <w:t xml:space="preserve"> embalagem shrink individual </w:t>
      </w:r>
    </w:p>
    <w:p w14:paraId="6290C9D4"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lastRenderedPageBreak/>
        <w:t>g)</w:t>
      </w:r>
      <w:r w:rsidRPr="00F51F80">
        <w:rPr>
          <w:rFonts w:ascii="Arial" w:eastAsia="Arial" w:hAnsi="Arial" w:cs="Arial"/>
          <w:color w:val="000000" w:themeColor="text1"/>
        </w:rPr>
        <w:t xml:space="preserve"> quantidade: 200 (duzentas) unidades</w:t>
      </w:r>
    </w:p>
    <w:p w14:paraId="679BB8FC"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h)</w:t>
      </w:r>
      <w:r w:rsidRPr="00F51F80">
        <w:rPr>
          <w:rFonts w:ascii="Arial" w:eastAsia="Arial" w:hAnsi="Arial" w:cs="Arial"/>
          <w:color w:val="000000" w:themeColor="text1"/>
        </w:rPr>
        <w:t xml:space="preserve"> prova de cor impressa (capa) e digital (miolo)</w:t>
      </w:r>
    </w:p>
    <w:p w14:paraId="4567E5D3" w14:textId="391EB39D"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3.2</w:t>
      </w:r>
      <w:r w:rsidRPr="00F51F80">
        <w:rPr>
          <w:rFonts w:ascii="Arial" w:eastAsia="Arial" w:hAnsi="Arial" w:cs="Arial"/>
          <w:color w:val="000000" w:themeColor="text1"/>
        </w:rPr>
        <w:t xml:space="preserve"> - </w:t>
      </w:r>
      <w:r w:rsidRPr="00F51F80">
        <w:rPr>
          <w:rFonts w:ascii="Arial" w:eastAsia="Arial" w:hAnsi="Arial" w:cs="Arial"/>
          <w:b/>
          <w:color w:val="000000" w:themeColor="text1"/>
          <w:u w:val="single"/>
        </w:rPr>
        <w:t>Livro “Revista de Gestão 2021-2022”</w:t>
      </w:r>
    </w:p>
    <w:p w14:paraId="3DE8A0E0" w14:textId="360C2A25"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3.2.1</w:t>
      </w:r>
      <w:r w:rsidRPr="00F51F80">
        <w:rPr>
          <w:rFonts w:ascii="Arial" w:eastAsia="Arial" w:hAnsi="Arial" w:cs="Arial"/>
          <w:color w:val="000000" w:themeColor="text1"/>
        </w:rPr>
        <w:t xml:space="preserve"> </w:t>
      </w:r>
      <w:r w:rsidRPr="00F51F80">
        <w:rPr>
          <w:rFonts w:ascii="Arial" w:eastAsia="Arial" w:hAnsi="Arial" w:cs="Arial"/>
          <w:b/>
          <w:color w:val="000000" w:themeColor="text1"/>
        </w:rPr>
        <w:t>-</w:t>
      </w:r>
      <w:r w:rsidRPr="00F51F80">
        <w:rPr>
          <w:rFonts w:ascii="Arial" w:eastAsia="Arial" w:hAnsi="Arial" w:cs="Arial"/>
          <w:color w:val="000000" w:themeColor="text1"/>
        </w:rPr>
        <w:t xml:space="preserve"> </w:t>
      </w:r>
      <w:r w:rsidRPr="00F51F80">
        <w:rPr>
          <w:rFonts w:ascii="Arial" w:eastAsia="Arial" w:hAnsi="Arial" w:cs="Arial"/>
          <w:b/>
          <w:color w:val="000000" w:themeColor="text1"/>
        </w:rPr>
        <w:t>Descrição dos serviços por etapa:</w:t>
      </w:r>
    </w:p>
    <w:p w14:paraId="20708752" w14:textId="61D2E27F"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3.2.1.1</w:t>
      </w:r>
      <w:r w:rsidR="00F51F80">
        <w:rPr>
          <w:rFonts w:ascii="Arial" w:eastAsia="Arial" w:hAnsi="Arial" w:cs="Arial"/>
          <w:color w:val="000000" w:themeColor="text1"/>
        </w:rPr>
        <w:t xml:space="preserve"> </w:t>
      </w:r>
      <w:r w:rsidR="00F51F80" w:rsidRPr="00F51F80">
        <w:rPr>
          <w:rFonts w:ascii="Arial" w:eastAsia="Arial" w:hAnsi="Arial" w:cs="Arial"/>
          <w:b/>
          <w:color w:val="000000" w:themeColor="text1"/>
        </w:rPr>
        <w:t>-</w:t>
      </w:r>
      <w:r w:rsidRPr="00F51F80">
        <w:rPr>
          <w:rFonts w:ascii="Arial" w:eastAsia="Arial" w:hAnsi="Arial" w:cs="Arial"/>
          <w:color w:val="000000" w:themeColor="text1"/>
        </w:rPr>
        <w:t xml:space="preserve"> </w:t>
      </w:r>
      <w:r w:rsidRPr="00F51F80">
        <w:rPr>
          <w:rFonts w:ascii="Arial" w:eastAsia="Arial" w:hAnsi="Arial" w:cs="Arial"/>
          <w:b/>
          <w:color w:val="000000" w:themeColor="text1"/>
        </w:rPr>
        <w:t>Criação do projeto gráfico e diagramação</w:t>
      </w:r>
    </w:p>
    <w:p w14:paraId="18041561"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Especificações: serviço designer gráfico profissional para criar a identidade visual da peça, a partir de briefing fornecido pelo TRT-7. Inclui a organização dos elementos gráficos (fotos, ilustrações, gráficos e textos) no projeto, fazendo uso de softwares profissionais de diagramação e paginação, ilustração e edição e tratamento de imagens. Esta etapa do serviço será supervisionada remotamente por servidor do TRT-7. </w:t>
      </w:r>
    </w:p>
    <w:p w14:paraId="0BF7A122" w14:textId="5C1F65F9"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3.2.1.2</w:t>
      </w:r>
      <w:r w:rsidR="00F51F80">
        <w:rPr>
          <w:rFonts w:ascii="Arial" w:eastAsia="Arial" w:hAnsi="Arial" w:cs="Arial"/>
          <w:b/>
          <w:color w:val="000000" w:themeColor="text1"/>
        </w:rPr>
        <w:t xml:space="preserve"> -</w:t>
      </w:r>
      <w:r w:rsidRPr="00F51F80">
        <w:rPr>
          <w:rFonts w:ascii="Arial" w:eastAsia="Arial" w:hAnsi="Arial" w:cs="Arial"/>
          <w:color w:val="000000" w:themeColor="text1"/>
        </w:rPr>
        <w:t xml:space="preserve"> </w:t>
      </w:r>
      <w:r w:rsidRPr="00F51F80">
        <w:rPr>
          <w:rFonts w:ascii="Arial" w:eastAsia="Arial" w:hAnsi="Arial" w:cs="Arial"/>
          <w:b/>
          <w:color w:val="000000" w:themeColor="text1"/>
        </w:rPr>
        <w:t>Impressão</w:t>
      </w:r>
    </w:p>
    <w:p w14:paraId="35ED586A"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Especificações:</w:t>
      </w:r>
    </w:p>
    <w:p w14:paraId="6D65A3C9"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a)</w:t>
      </w:r>
      <w:r w:rsidRPr="00F51F80">
        <w:rPr>
          <w:rFonts w:ascii="Arial" w:eastAsia="Arial" w:hAnsi="Arial" w:cs="Arial"/>
          <w:color w:val="000000" w:themeColor="text1"/>
        </w:rPr>
        <w:t xml:space="preserve"> Publicação tipo livro capa dura</w:t>
      </w:r>
    </w:p>
    <w:p w14:paraId="6F494895"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b)</w:t>
      </w:r>
      <w:r w:rsidRPr="00F51F80">
        <w:rPr>
          <w:rFonts w:ascii="Arial" w:eastAsia="Arial" w:hAnsi="Arial" w:cs="Arial"/>
          <w:color w:val="000000" w:themeColor="text1"/>
        </w:rPr>
        <w:t xml:space="preserve"> dimensões: 420mm x 300mm (aberto); 210mm x 300mm (fechado) (orientação: retrato)</w:t>
      </w:r>
    </w:p>
    <w:p w14:paraId="697271FD"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c)</w:t>
      </w:r>
      <w:r w:rsidRPr="00F51F80">
        <w:rPr>
          <w:rFonts w:ascii="Arial" w:eastAsia="Arial" w:hAnsi="Arial" w:cs="Arial"/>
          <w:color w:val="000000" w:themeColor="text1"/>
        </w:rPr>
        <w:t xml:space="preserve"> capa dura:</w:t>
      </w:r>
    </w:p>
    <w:p w14:paraId="668BEC78"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- 4 páginas </w:t>
      </w:r>
    </w:p>
    <w:p w14:paraId="20FBB793"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papel couchê fosco 170g/m²</w:t>
      </w:r>
    </w:p>
    <w:p w14:paraId="73BE3F2B"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cores 4/0 </w:t>
      </w:r>
    </w:p>
    <w:p w14:paraId="648A3A5F"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guarda em cores 4/0</w:t>
      </w:r>
    </w:p>
    <w:p w14:paraId="25EE4221"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laminação fosca</w:t>
      </w:r>
    </w:p>
    <w:p w14:paraId="406BA9E1"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xml:space="preserve">- reforço interno: papelão 1.250 g/m²  </w:t>
      </w:r>
    </w:p>
    <w:p w14:paraId="7D60F7EC"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d)</w:t>
      </w:r>
      <w:r w:rsidRPr="00F51F80">
        <w:rPr>
          <w:rFonts w:ascii="Arial" w:eastAsia="Arial" w:hAnsi="Arial" w:cs="Arial"/>
          <w:color w:val="000000" w:themeColor="text1"/>
        </w:rPr>
        <w:t xml:space="preserve"> miolo:</w:t>
      </w:r>
    </w:p>
    <w:p w14:paraId="0C141B1D"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- 116 páginas</w:t>
      </w:r>
    </w:p>
    <w:p w14:paraId="7A60DD1B"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papel couchê liso 115g/m²</w:t>
      </w:r>
    </w:p>
    <w:p w14:paraId="710F5023"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color w:val="000000" w:themeColor="text1"/>
        </w:rPr>
        <w:t>- cores 4/4</w:t>
      </w:r>
    </w:p>
    <w:p w14:paraId="73824E51"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e)</w:t>
      </w:r>
      <w:r w:rsidRPr="00F51F80">
        <w:rPr>
          <w:rFonts w:ascii="Arial" w:eastAsia="Arial" w:hAnsi="Arial" w:cs="Arial"/>
          <w:color w:val="000000" w:themeColor="text1"/>
        </w:rPr>
        <w:t xml:space="preserve"> acabamento com lombada quadrada, costura normal, corte e vinco</w:t>
      </w:r>
    </w:p>
    <w:p w14:paraId="69036026"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f)</w:t>
      </w:r>
      <w:r w:rsidRPr="00F51F80">
        <w:rPr>
          <w:rFonts w:ascii="Arial" w:eastAsia="Arial" w:hAnsi="Arial" w:cs="Arial"/>
          <w:color w:val="000000" w:themeColor="text1"/>
        </w:rPr>
        <w:t xml:space="preserve"> embalagem shrink individual </w:t>
      </w:r>
    </w:p>
    <w:p w14:paraId="418C9335"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g)</w:t>
      </w:r>
      <w:r w:rsidRPr="00F51F80">
        <w:rPr>
          <w:rFonts w:ascii="Arial" w:eastAsia="Arial" w:hAnsi="Arial" w:cs="Arial"/>
          <w:color w:val="000000" w:themeColor="text1"/>
        </w:rPr>
        <w:t xml:space="preserve"> quantidade: 300 (trezentas) unidades</w:t>
      </w:r>
    </w:p>
    <w:p w14:paraId="48F82654" w14:textId="77777777"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h)</w:t>
      </w:r>
      <w:r w:rsidRPr="00F51F80">
        <w:rPr>
          <w:rFonts w:ascii="Arial" w:eastAsia="Arial" w:hAnsi="Arial" w:cs="Arial"/>
          <w:color w:val="000000" w:themeColor="text1"/>
        </w:rPr>
        <w:t xml:space="preserve"> prova de cor impressa (capa) e digital (miolo)</w:t>
      </w:r>
    </w:p>
    <w:p w14:paraId="0E23C63D" w14:textId="2FF8DC2B" w:rsidR="00CF13C1" w:rsidRPr="00F51F80" w:rsidRDefault="00CF13C1" w:rsidP="00CF13C1">
      <w:pPr>
        <w:widowControl/>
        <w:spacing w:after="120"/>
        <w:jc w:val="both"/>
        <w:rPr>
          <w:rFonts w:ascii="Arial" w:eastAsia="Arial" w:hAnsi="Arial" w:cs="Arial"/>
          <w:color w:val="000000" w:themeColor="text1"/>
        </w:rPr>
      </w:pPr>
      <w:r w:rsidRPr="00F51F80">
        <w:rPr>
          <w:rFonts w:ascii="Arial" w:eastAsia="Arial" w:hAnsi="Arial" w:cs="Arial"/>
          <w:b/>
          <w:color w:val="000000" w:themeColor="text1"/>
        </w:rPr>
        <w:t>3.3</w:t>
      </w:r>
      <w:r w:rsidRPr="00F51F80">
        <w:rPr>
          <w:rFonts w:ascii="Arial" w:eastAsia="Arial" w:hAnsi="Arial" w:cs="Arial"/>
          <w:color w:val="000000" w:themeColor="text1"/>
        </w:rPr>
        <w:t xml:space="preserve"> - Em razão da diversidade de modelos de máquinas de impressão existentes no mercado, admite-se a variação nas dimensões dos livros em até 10% dos valores em centímetros.</w:t>
      </w:r>
    </w:p>
    <w:p w14:paraId="19731C95" w14:textId="3423B8DD" w:rsidR="007B5977" w:rsidRDefault="007B5977">
      <w:pPr>
        <w:widowControl/>
        <w:spacing w:after="120"/>
        <w:jc w:val="both"/>
        <w:rPr>
          <w:rFonts w:ascii="Arial" w:eastAsia="Arial" w:hAnsi="Arial" w:cs="Arial"/>
          <w:b/>
        </w:rPr>
      </w:pPr>
    </w:p>
    <w:p w14:paraId="5977CD93" w14:textId="641671B1" w:rsidR="003C5CEB" w:rsidRDefault="003C5CEB">
      <w:pPr>
        <w:widowControl/>
        <w:spacing w:after="120"/>
        <w:jc w:val="both"/>
        <w:rPr>
          <w:rFonts w:ascii="Arial" w:eastAsia="Arial" w:hAnsi="Arial" w:cs="Arial"/>
          <w:b/>
        </w:rPr>
      </w:pPr>
    </w:p>
    <w:p w14:paraId="4C1485B7" w14:textId="77777777" w:rsidR="003C5CEB" w:rsidRDefault="003C5CEB">
      <w:pPr>
        <w:widowControl/>
        <w:spacing w:after="120"/>
        <w:jc w:val="both"/>
        <w:rPr>
          <w:rFonts w:ascii="Arial" w:eastAsia="Arial" w:hAnsi="Arial" w:cs="Arial"/>
          <w:b/>
        </w:rPr>
      </w:pPr>
    </w:p>
    <w:p w14:paraId="701C2F1B" w14:textId="77777777" w:rsidR="007B5977" w:rsidRDefault="007B5977">
      <w:pPr>
        <w:widowControl/>
        <w:tabs>
          <w:tab w:val="left" w:pos="0"/>
        </w:tabs>
        <w:spacing w:after="120"/>
        <w:jc w:val="both"/>
        <w:rPr>
          <w:rFonts w:ascii="Arial" w:eastAsia="Arial" w:hAnsi="Arial" w:cs="Arial"/>
        </w:rPr>
      </w:pPr>
    </w:p>
    <w:p w14:paraId="04481ABE" w14:textId="25DCD87A" w:rsidR="007B5977" w:rsidRDefault="00347281">
      <w:pPr>
        <w:widowControl/>
        <w:spacing w:after="120"/>
        <w:jc w:val="both"/>
        <w:rPr>
          <w:rFonts w:ascii="Arial" w:eastAsia="Arial" w:hAnsi="Arial" w:cs="Arial"/>
          <w:color w:val="FF0000"/>
        </w:rPr>
      </w:pPr>
      <w:r>
        <w:rPr>
          <w:rFonts w:ascii="Arial" w:eastAsia="Arial" w:hAnsi="Arial" w:cs="Arial"/>
          <w:b/>
        </w:rPr>
        <w:lastRenderedPageBreak/>
        <w:t xml:space="preserve">CLÁUSULA QUARTA – DO LOCAL, HORÁRIO E DIAS DE EXECUÇÃO DOS SERVIÇOS </w:t>
      </w:r>
    </w:p>
    <w:p w14:paraId="74DDA727" w14:textId="77777777" w:rsidR="003C5CEB" w:rsidRPr="003C5CEB" w:rsidRDefault="00347281" w:rsidP="003C5CEB">
      <w:pPr>
        <w:spacing w:after="120"/>
        <w:jc w:val="both"/>
        <w:rPr>
          <w:rFonts w:ascii="Arial" w:eastAsia="Arial" w:hAnsi="Arial" w:cs="Arial"/>
          <w:b/>
          <w:color w:val="FF0000"/>
        </w:rPr>
      </w:pPr>
      <w:r>
        <w:rPr>
          <w:rFonts w:ascii="Arial" w:eastAsia="Arial" w:hAnsi="Arial" w:cs="Arial"/>
          <w:b/>
        </w:rPr>
        <w:t xml:space="preserve">4.1 - </w:t>
      </w:r>
      <w:r w:rsidR="003C5CEB" w:rsidRPr="003C5CEB">
        <w:rPr>
          <w:rFonts w:ascii="Arial" w:eastAsia="Arial" w:hAnsi="Arial" w:cs="Arial"/>
          <w:color w:val="000000" w:themeColor="text1"/>
        </w:rPr>
        <w:t>Os serviços deverão ser entregues de forma parcelada, conforme Ordem de Serviço respectiva para cada item, em dia útil, na sede do órgão, Tribunal Regional do Trabalho da 7ª Região, no seguinte endereço: Rua Vicente Leite, 1.281, 1º andar, Coordenadoria de Comunicação Social, Ed. Anexo 2, Aldeota, Fortaleza-CE, CEP 60.170-151, no horário das 7h30 às 15h30.</w:t>
      </w:r>
    </w:p>
    <w:p w14:paraId="15EF4935" w14:textId="64F3B7C3" w:rsidR="007B5977" w:rsidRDefault="007B5977">
      <w:pPr>
        <w:spacing w:after="120"/>
        <w:jc w:val="both"/>
        <w:rPr>
          <w:rFonts w:ascii="Arial" w:eastAsia="Arial" w:hAnsi="Arial" w:cs="Arial"/>
          <w:b/>
        </w:rPr>
      </w:pPr>
    </w:p>
    <w:p w14:paraId="43CB6462" w14:textId="1F2499AF" w:rsidR="003C5CEB" w:rsidRDefault="00347281">
      <w:pPr>
        <w:spacing w:after="120"/>
        <w:jc w:val="both"/>
        <w:rPr>
          <w:rFonts w:ascii="Arial" w:eastAsia="Arial" w:hAnsi="Arial" w:cs="Arial"/>
          <w:b/>
        </w:rPr>
      </w:pPr>
      <w:r>
        <w:rPr>
          <w:rFonts w:ascii="Arial" w:eastAsia="Arial" w:hAnsi="Arial" w:cs="Arial"/>
          <w:b/>
        </w:rPr>
        <w:t xml:space="preserve">CLÁUSULA </w:t>
      </w:r>
      <w:r w:rsidR="003C5CEB">
        <w:rPr>
          <w:rFonts w:ascii="Arial" w:eastAsia="Arial" w:hAnsi="Arial" w:cs="Arial"/>
          <w:b/>
        </w:rPr>
        <w:t>QUINTA</w:t>
      </w:r>
      <w:r>
        <w:rPr>
          <w:rFonts w:ascii="Arial" w:eastAsia="Arial" w:hAnsi="Arial" w:cs="Arial"/>
          <w:b/>
        </w:rPr>
        <w:t xml:space="preserve"> – DO PRAZO </w:t>
      </w:r>
      <w:r w:rsidR="003C5CEB">
        <w:rPr>
          <w:rFonts w:ascii="Arial" w:eastAsia="Arial" w:hAnsi="Arial" w:cs="Arial"/>
          <w:b/>
        </w:rPr>
        <w:t xml:space="preserve">E CONDIÇÕES DE EXECUÇÃO DOS SERVIÇOS  </w:t>
      </w:r>
    </w:p>
    <w:p w14:paraId="567C88AB" w14:textId="0F576A10" w:rsidR="003C5CEB" w:rsidRPr="003C5CEB" w:rsidRDefault="00DA557A" w:rsidP="003C5CEB">
      <w:pPr>
        <w:spacing w:after="120"/>
        <w:jc w:val="both"/>
        <w:rPr>
          <w:rFonts w:ascii="Arial" w:eastAsia="Arial" w:hAnsi="Arial" w:cs="Arial"/>
          <w:b/>
        </w:rPr>
      </w:pPr>
      <w:r>
        <w:rPr>
          <w:rFonts w:ascii="Arial" w:eastAsia="Arial" w:hAnsi="Arial" w:cs="Arial"/>
          <w:b/>
        </w:rPr>
        <w:t>5</w:t>
      </w:r>
      <w:r w:rsidR="003C5CEB" w:rsidRPr="003C5CEB">
        <w:rPr>
          <w:rFonts w:ascii="Arial" w:eastAsia="Arial" w:hAnsi="Arial" w:cs="Arial"/>
          <w:b/>
        </w:rPr>
        <w:t>.</w:t>
      </w:r>
      <w:r>
        <w:rPr>
          <w:rFonts w:ascii="Arial" w:eastAsia="Arial" w:hAnsi="Arial" w:cs="Arial"/>
          <w:b/>
        </w:rPr>
        <w:t>1</w:t>
      </w:r>
      <w:r w:rsidR="003C5CEB" w:rsidRPr="003C5CEB">
        <w:rPr>
          <w:rFonts w:ascii="Arial" w:eastAsia="Arial" w:hAnsi="Arial" w:cs="Arial"/>
          <w:b/>
        </w:rPr>
        <w:t xml:space="preserve">. </w:t>
      </w:r>
      <w:r w:rsidR="003C5CEB" w:rsidRPr="00C115AE">
        <w:rPr>
          <w:rFonts w:ascii="Arial" w:eastAsia="Arial" w:hAnsi="Arial" w:cs="Arial"/>
        </w:rPr>
        <w:t>A conclusão dos serviços de criação e diagramação do projeto gráfico e impressão de cada livro não poderá ultrapassar o prazo de 80 (oitenta) dias, e será considerado a partir da data do recebimento, pela contratada, da Ordem de Serviço acompanhada do briefing, das fotos, textos e demais elementos gráficos que farão parte do conteúdo informacional da publicação</w:t>
      </w:r>
      <w:r w:rsidR="003C5CEB" w:rsidRPr="003C5CEB">
        <w:rPr>
          <w:rFonts w:ascii="Arial" w:eastAsia="Arial" w:hAnsi="Arial" w:cs="Arial"/>
          <w:b/>
        </w:rPr>
        <w:t xml:space="preserve">. </w:t>
      </w:r>
    </w:p>
    <w:p w14:paraId="0293FE49" w14:textId="1F60DF62" w:rsidR="003C5CEB" w:rsidRPr="003C5CEB" w:rsidRDefault="00DA557A" w:rsidP="003C5CEB">
      <w:pPr>
        <w:spacing w:after="120"/>
        <w:jc w:val="both"/>
        <w:rPr>
          <w:rFonts w:ascii="Arial" w:eastAsia="Arial" w:hAnsi="Arial" w:cs="Arial"/>
          <w:b/>
        </w:rPr>
      </w:pPr>
      <w:r>
        <w:rPr>
          <w:rFonts w:ascii="Arial" w:eastAsia="Arial" w:hAnsi="Arial" w:cs="Arial"/>
          <w:b/>
        </w:rPr>
        <w:t>5</w:t>
      </w:r>
      <w:r w:rsidR="003C5CEB" w:rsidRPr="003C5CEB">
        <w:rPr>
          <w:rFonts w:ascii="Arial" w:eastAsia="Arial" w:hAnsi="Arial" w:cs="Arial"/>
          <w:b/>
        </w:rPr>
        <w:t>.</w:t>
      </w:r>
      <w:r>
        <w:rPr>
          <w:rFonts w:ascii="Arial" w:eastAsia="Arial" w:hAnsi="Arial" w:cs="Arial"/>
          <w:b/>
        </w:rPr>
        <w:t>1</w:t>
      </w:r>
      <w:r w:rsidR="003C5CEB" w:rsidRPr="003C5CEB">
        <w:rPr>
          <w:rFonts w:ascii="Arial" w:eastAsia="Arial" w:hAnsi="Arial" w:cs="Arial"/>
          <w:b/>
        </w:rPr>
        <w:t xml:space="preserve">.1. </w:t>
      </w:r>
      <w:r w:rsidR="003C5CEB" w:rsidRPr="00C115AE">
        <w:rPr>
          <w:rFonts w:ascii="Arial" w:eastAsia="Arial" w:hAnsi="Arial" w:cs="Arial"/>
        </w:rPr>
        <w:t>O serviço deve ser executado conforme o cronograma abaixo e obedecerá a três etapas: criação/diagramação, prova de cor impressa da capa e digital do miolo e impressão da versão definitiva</w:t>
      </w:r>
      <w:r w:rsidR="003C5CEB" w:rsidRPr="003C5CEB">
        <w:rPr>
          <w:rFonts w:ascii="Arial" w:eastAsia="Arial" w:hAnsi="Arial" w:cs="Arial"/>
          <w:b/>
        </w:rPr>
        <w:t>.</w:t>
      </w:r>
    </w:p>
    <w:p w14:paraId="028EFB28" w14:textId="11AE0DAB" w:rsidR="003C5CEB" w:rsidRPr="003C5CEB" w:rsidRDefault="00DA557A" w:rsidP="003C5CEB">
      <w:pPr>
        <w:spacing w:after="120"/>
        <w:jc w:val="both"/>
        <w:rPr>
          <w:rFonts w:ascii="Arial" w:eastAsia="Arial" w:hAnsi="Arial" w:cs="Arial"/>
          <w:b/>
        </w:rPr>
      </w:pPr>
      <w:r>
        <w:rPr>
          <w:rFonts w:ascii="Arial" w:eastAsia="Arial" w:hAnsi="Arial" w:cs="Arial"/>
          <w:b/>
        </w:rPr>
        <w:t>5</w:t>
      </w:r>
      <w:r w:rsidR="003C5CEB" w:rsidRPr="003C5CEB">
        <w:rPr>
          <w:rFonts w:ascii="Arial" w:eastAsia="Arial" w:hAnsi="Arial" w:cs="Arial"/>
          <w:b/>
        </w:rPr>
        <w:t>.2. CRIAÇÃO E DIAGRAMAÇÃO DO PROJETO GRÁFICO</w:t>
      </w:r>
    </w:p>
    <w:p w14:paraId="4245EFB2"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a) </w:t>
      </w:r>
      <w:r w:rsidRPr="00C115AE">
        <w:rPr>
          <w:rFonts w:ascii="Arial" w:eastAsia="Arial" w:hAnsi="Arial" w:cs="Arial"/>
        </w:rPr>
        <w:t>A criação/diagramação de cada livro será feita no prazo de até 30 (trinta) dias corridos a contar da data do recebimento, pela contratada, da Ordem de Serviço acompanhada do briefing, das fotos, textos e demais elementos gráficos que farão parte do conteúdo informacional da publicação, que serão disponibilizados pela Coordenadoria de Comunicação Social (CCS</w:t>
      </w:r>
      <w:r w:rsidRPr="003C5CEB">
        <w:rPr>
          <w:rFonts w:ascii="Arial" w:eastAsia="Arial" w:hAnsi="Arial" w:cs="Arial"/>
          <w:b/>
        </w:rPr>
        <w:t>).</w:t>
      </w:r>
    </w:p>
    <w:p w14:paraId="1009590D"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b) </w:t>
      </w:r>
      <w:r w:rsidRPr="00DA557A">
        <w:rPr>
          <w:rFonts w:ascii="Arial" w:eastAsia="Arial" w:hAnsi="Arial" w:cs="Arial"/>
        </w:rPr>
        <w:t>Esta etapa inclui a organização dos elementos visuais (fotos, ilustrações, gráficos, textos etc.) no projeto, por meio do uso de softwares profissionais de diagramação e paginação, ilustração e edição e tratamento de imagens</w:t>
      </w:r>
      <w:r w:rsidRPr="003C5CEB">
        <w:rPr>
          <w:rFonts w:ascii="Arial" w:eastAsia="Arial" w:hAnsi="Arial" w:cs="Arial"/>
          <w:b/>
        </w:rPr>
        <w:t>.</w:t>
      </w:r>
    </w:p>
    <w:p w14:paraId="51AA0E4E"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c) </w:t>
      </w:r>
      <w:r w:rsidRPr="00DA557A">
        <w:rPr>
          <w:rFonts w:ascii="Arial" w:eastAsia="Arial" w:hAnsi="Arial" w:cs="Arial"/>
        </w:rPr>
        <w:t>A etapa de criação/diagramação do projeto gráfico será realizada sob a supervisão periódica de servidor da CCS, fiscal ou gestor do contrato, e somente será tido por concluído quando for emitido o Termo de Aprovação do Projeto</w:t>
      </w:r>
      <w:r w:rsidRPr="003C5CEB">
        <w:rPr>
          <w:rFonts w:ascii="Arial" w:eastAsia="Arial" w:hAnsi="Arial" w:cs="Arial"/>
          <w:b/>
        </w:rPr>
        <w:t>.</w:t>
      </w:r>
    </w:p>
    <w:p w14:paraId="03F3A43A"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d) </w:t>
      </w:r>
      <w:r w:rsidRPr="00DA557A">
        <w:rPr>
          <w:rFonts w:ascii="Arial" w:eastAsia="Arial" w:hAnsi="Arial" w:cs="Arial"/>
        </w:rPr>
        <w:t>A supervisão de criação/diagramação mencionada na alínea c) poderá ser feita remotamente, mediante o envio, a cada 5 (cinco) dias, pela contratada, para o e-mail comunicacao@trt7.jus.br, de arquivo digital com o projeto gráfico na fase em que se encontra, para acompanhamento e revisão pelo servidor da CCS e indicação de ajustes que se fizerem necessários</w:t>
      </w:r>
      <w:r w:rsidRPr="003C5CEB">
        <w:rPr>
          <w:rFonts w:ascii="Arial" w:eastAsia="Arial" w:hAnsi="Arial" w:cs="Arial"/>
          <w:b/>
        </w:rPr>
        <w:t>.</w:t>
      </w:r>
    </w:p>
    <w:p w14:paraId="34EFE909"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e) </w:t>
      </w:r>
      <w:r w:rsidRPr="00DA557A">
        <w:rPr>
          <w:rFonts w:ascii="Arial" w:eastAsia="Arial" w:hAnsi="Arial" w:cs="Arial"/>
        </w:rPr>
        <w:t>O prazo mencionado na alínea a) poderá ser prorrogado, a critério do TRT7, por mais 15 (quinze) dias.</w:t>
      </w:r>
    </w:p>
    <w:p w14:paraId="72CBDF4D"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f) </w:t>
      </w:r>
      <w:r w:rsidRPr="00DA557A">
        <w:rPr>
          <w:rFonts w:ascii="Arial" w:eastAsia="Arial" w:hAnsi="Arial" w:cs="Arial"/>
        </w:rPr>
        <w:t>Ao finalizar esta etapa, a contratada deve disponibilizar ao TRT7 cópias do arquivo digital final de cada livro em formato aberto (editável) e em formato fechado (PDF). O envio desses arquivos poderá ser feito de forma virtual (e-mail, compartilhamento de arquivos em nuvem ou FTP).</w:t>
      </w:r>
    </w:p>
    <w:p w14:paraId="12426F6E" w14:textId="5EE8B8DF" w:rsidR="003C5CEB" w:rsidRPr="003C5CEB" w:rsidRDefault="00DA557A" w:rsidP="003C5CEB">
      <w:pPr>
        <w:spacing w:after="120"/>
        <w:jc w:val="both"/>
        <w:rPr>
          <w:rFonts w:ascii="Arial" w:eastAsia="Arial" w:hAnsi="Arial" w:cs="Arial"/>
          <w:b/>
        </w:rPr>
      </w:pPr>
      <w:r>
        <w:rPr>
          <w:rFonts w:ascii="Arial" w:eastAsia="Arial" w:hAnsi="Arial" w:cs="Arial"/>
          <w:b/>
        </w:rPr>
        <w:t>5</w:t>
      </w:r>
      <w:r w:rsidR="003C5CEB" w:rsidRPr="003C5CEB">
        <w:rPr>
          <w:rFonts w:ascii="Arial" w:eastAsia="Arial" w:hAnsi="Arial" w:cs="Arial"/>
          <w:b/>
        </w:rPr>
        <w:t>.</w:t>
      </w:r>
      <w:r>
        <w:rPr>
          <w:rFonts w:ascii="Arial" w:eastAsia="Arial" w:hAnsi="Arial" w:cs="Arial"/>
          <w:b/>
        </w:rPr>
        <w:t>3</w:t>
      </w:r>
      <w:r w:rsidR="003C5CEB" w:rsidRPr="003C5CEB">
        <w:rPr>
          <w:rFonts w:ascii="Arial" w:eastAsia="Arial" w:hAnsi="Arial" w:cs="Arial"/>
          <w:b/>
        </w:rPr>
        <w:t xml:space="preserve">. PROVA DE COR IMPRESSA DA CAPA E DIGITAL DO MIOLO </w:t>
      </w:r>
    </w:p>
    <w:p w14:paraId="19B99C84"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a) </w:t>
      </w:r>
      <w:r w:rsidRPr="00DA557A">
        <w:rPr>
          <w:rFonts w:ascii="Arial" w:eastAsia="Arial" w:hAnsi="Arial" w:cs="Arial"/>
        </w:rPr>
        <w:t>Concluída a etapa de criação/diagramação do projeto gráfico, mediante Termo de Aprovação do Projeto, a contratada deve entregar a prova final de cor de cada livro (capa impressa e miolo em digital) em até 2 (dois) dias úteis do recebimento do Termo de Aprovação do Projeto</w:t>
      </w:r>
      <w:r w:rsidRPr="003C5CEB">
        <w:rPr>
          <w:rFonts w:ascii="Arial" w:eastAsia="Arial" w:hAnsi="Arial" w:cs="Arial"/>
          <w:b/>
        </w:rPr>
        <w:t>.</w:t>
      </w:r>
    </w:p>
    <w:p w14:paraId="00B6275C" w14:textId="33EB36E2" w:rsidR="003C5CEB" w:rsidRPr="003C5CEB" w:rsidRDefault="003C5CEB" w:rsidP="003C5CEB">
      <w:pPr>
        <w:spacing w:after="120"/>
        <w:jc w:val="both"/>
        <w:rPr>
          <w:rFonts w:ascii="Arial" w:eastAsia="Arial" w:hAnsi="Arial" w:cs="Arial"/>
          <w:b/>
        </w:rPr>
      </w:pPr>
      <w:r w:rsidRPr="003C5CEB">
        <w:rPr>
          <w:rFonts w:ascii="Arial" w:eastAsia="Arial" w:hAnsi="Arial" w:cs="Arial"/>
          <w:b/>
        </w:rPr>
        <w:lastRenderedPageBreak/>
        <w:t xml:space="preserve">b) </w:t>
      </w:r>
      <w:r w:rsidRPr="00DA557A">
        <w:rPr>
          <w:rFonts w:ascii="Arial" w:eastAsia="Arial" w:hAnsi="Arial" w:cs="Arial"/>
        </w:rPr>
        <w:t xml:space="preserve">Tendo sido aprovadas as provas de cor, fiscal ou gestor do contrato emitirá Termo de Aprovação de Prova de Cor e o projeto passará para a última etapa (item </w:t>
      </w:r>
      <w:r w:rsidR="00DA557A" w:rsidRPr="00DA557A">
        <w:rPr>
          <w:rFonts w:ascii="Arial" w:eastAsia="Arial" w:hAnsi="Arial" w:cs="Arial"/>
        </w:rPr>
        <w:t>5</w:t>
      </w:r>
      <w:r w:rsidRPr="00DA557A">
        <w:rPr>
          <w:rFonts w:ascii="Arial" w:eastAsia="Arial" w:hAnsi="Arial" w:cs="Arial"/>
        </w:rPr>
        <w:t>.4).</w:t>
      </w:r>
    </w:p>
    <w:p w14:paraId="671098C3"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c) </w:t>
      </w:r>
      <w:r w:rsidRPr="00DA557A">
        <w:rPr>
          <w:rFonts w:ascii="Arial" w:eastAsia="Arial" w:hAnsi="Arial" w:cs="Arial"/>
        </w:rPr>
        <w:t>Em caso de a prova final necessitar de ajustes de cor ou impressão, a contratada terá mais 2 (dois) dias úteis para reimprimir e reapresentar nova(s) prova(s) final(is) impressa(s), a contar de recebimento de ofício, assinado por fiscal ou gestor do contrato, indicando os ajustes necessários</w:t>
      </w:r>
      <w:r w:rsidRPr="003C5CEB">
        <w:rPr>
          <w:rFonts w:ascii="Arial" w:eastAsia="Arial" w:hAnsi="Arial" w:cs="Arial"/>
          <w:b/>
        </w:rPr>
        <w:t>.</w:t>
      </w:r>
    </w:p>
    <w:p w14:paraId="02C14E5B" w14:textId="77777777"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d) </w:t>
      </w:r>
      <w:r w:rsidRPr="00DA557A">
        <w:rPr>
          <w:rFonts w:ascii="Arial" w:eastAsia="Arial" w:hAnsi="Arial" w:cs="Arial"/>
        </w:rPr>
        <w:t>A fase da alínea c) repetir-se-á tantas vezes forem necessárias até que o Termo de Aprovação de Prova de Cor seja emitido, no prazo máximo de 10 (dez) dias úteis a contar do recebimento, pela contratante, da primeira versão da prova de cor final</w:t>
      </w:r>
      <w:r w:rsidRPr="003C5CEB">
        <w:rPr>
          <w:rFonts w:ascii="Arial" w:eastAsia="Arial" w:hAnsi="Arial" w:cs="Arial"/>
          <w:b/>
        </w:rPr>
        <w:t>.</w:t>
      </w:r>
    </w:p>
    <w:p w14:paraId="4CE7AC02" w14:textId="3ADA2831" w:rsidR="003C5CEB" w:rsidRPr="003C5CEB" w:rsidRDefault="003C5CEB" w:rsidP="003C5CEB">
      <w:pPr>
        <w:spacing w:after="120"/>
        <w:jc w:val="both"/>
        <w:rPr>
          <w:rFonts w:ascii="Arial" w:eastAsia="Arial" w:hAnsi="Arial" w:cs="Arial"/>
          <w:b/>
        </w:rPr>
      </w:pPr>
      <w:r w:rsidRPr="003C5CEB">
        <w:rPr>
          <w:rFonts w:ascii="Arial" w:eastAsia="Arial" w:hAnsi="Arial" w:cs="Arial"/>
          <w:b/>
        </w:rPr>
        <w:t xml:space="preserve">e) </w:t>
      </w:r>
      <w:r w:rsidRPr="00DA557A">
        <w:rPr>
          <w:rFonts w:ascii="Arial" w:eastAsia="Arial" w:hAnsi="Arial" w:cs="Arial"/>
        </w:rPr>
        <w:t xml:space="preserve">Caso sejam identificados erros de conteúdo/diagramação nesta etapa do projeto, a indicação de ajustes pelo fiscal ou gestor do contrato e a correção dos mesmos também obedecerão ao disposto neste item </w:t>
      </w:r>
      <w:r w:rsidR="00DA557A" w:rsidRPr="00DA557A">
        <w:rPr>
          <w:rFonts w:ascii="Arial" w:eastAsia="Arial" w:hAnsi="Arial" w:cs="Arial"/>
        </w:rPr>
        <w:t>5</w:t>
      </w:r>
      <w:r w:rsidRPr="00DA557A">
        <w:rPr>
          <w:rFonts w:ascii="Arial" w:eastAsia="Arial" w:hAnsi="Arial" w:cs="Arial"/>
        </w:rPr>
        <w:t>.3</w:t>
      </w:r>
      <w:r w:rsidRPr="003C5CEB">
        <w:rPr>
          <w:rFonts w:ascii="Arial" w:eastAsia="Arial" w:hAnsi="Arial" w:cs="Arial"/>
          <w:b/>
        </w:rPr>
        <w:t>.</w:t>
      </w:r>
    </w:p>
    <w:p w14:paraId="6EBEB659" w14:textId="77777777" w:rsidR="003C5CEB" w:rsidRPr="003C5CEB" w:rsidRDefault="003C5CEB" w:rsidP="003C5CEB">
      <w:pPr>
        <w:spacing w:after="120"/>
        <w:jc w:val="both"/>
        <w:rPr>
          <w:rFonts w:ascii="Arial" w:eastAsia="Arial" w:hAnsi="Arial" w:cs="Arial"/>
          <w:b/>
        </w:rPr>
      </w:pPr>
    </w:p>
    <w:p w14:paraId="25665B36" w14:textId="7D824FB7" w:rsidR="003C5CEB" w:rsidRPr="003C5CEB" w:rsidRDefault="00DA557A" w:rsidP="003C5CEB">
      <w:pPr>
        <w:spacing w:after="120"/>
        <w:jc w:val="both"/>
        <w:rPr>
          <w:rFonts w:ascii="Arial" w:eastAsia="Arial" w:hAnsi="Arial" w:cs="Arial"/>
          <w:b/>
        </w:rPr>
      </w:pPr>
      <w:r>
        <w:rPr>
          <w:rFonts w:ascii="Arial" w:eastAsia="Arial" w:hAnsi="Arial" w:cs="Arial"/>
          <w:b/>
        </w:rPr>
        <w:t>5.4</w:t>
      </w:r>
      <w:r w:rsidR="003C5CEB" w:rsidRPr="003C5CEB">
        <w:rPr>
          <w:rFonts w:ascii="Arial" w:eastAsia="Arial" w:hAnsi="Arial" w:cs="Arial"/>
          <w:b/>
        </w:rPr>
        <w:t>. IMPRESSÃO DA VERSÃO DEFINITIVA</w:t>
      </w:r>
    </w:p>
    <w:p w14:paraId="62C5E93A" w14:textId="3F31CA79" w:rsidR="003C5CEB" w:rsidRPr="003C5CEB" w:rsidRDefault="00DA557A" w:rsidP="003C5CEB">
      <w:pPr>
        <w:spacing w:after="120"/>
        <w:jc w:val="both"/>
        <w:rPr>
          <w:rFonts w:ascii="Arial" w:eastAsia="Arial" w:hAnsi="Arial" w:cs="Arial"/>
          <w:b/>
        </w:rPr>
      </w:pPr>
      <w:r>
        <w:rPr>
          <w:rFonts w:ascii="Arial" w:eastAsia="Arial" w:hAnsi="Arial" w:cs="Arial"/>
          <w:b/>
        </w:rPr>
        <w:t xml:space="preserve">5.4.1 - </w:t>
      </w:r>
      <w:r w:rsidR="003C5CEB" w:rsidRPr="00DA557A">
        <w:rPr>
          <w:rFonts w:ascii="Arial" w:eastAsia="Arial" w:hAnsi="Arial" w:cs="Arial"/>
        </w:rPr>
        <w:t>A contratada terá um prazo de 20 (vinte) dias corridos, a partir da data de recebimento do Termo de Aprovação de Prova de Cor, para imprimir a versão definitiva de cada livro, na quantidade e especificações constantes n</w:t>
      </w:r>
      <w:r w:rsidR="00C115AE">
        <w:rPr>
          <w:rFonts w:ascii="Arial" w:eastAsia="Arial" w:hAnsi="Arial" w:cs="Arial"/>
        </w:rPr>
        <w:t>a cláusula terceira</w:t>
      </w:r>
      <w:r w:rsidR="003C5CEB" w:rsidRPr="00DA557A">
        <w:rPr>
          <w:rFonts w:ascii="Arial" w:eastAsia="Arial" w:hAnsi="Arial" w:cs="Arial"/>
        </w:rPr>
        <w:t xml:space="preserve"> d</w:t>
      </w:r>
      <w:r w:rsidR="00C115AE">
        <w:rPr>
          <w:rFonts w:ascii="Arial" w:eastAsia="Arial" w:hAnsi="Arial" w:cs="Arial"/>
        </w:rPr>
        <w:t>este termo contratual</w:t>
      </w:r>
      <w:r w:rsidR="003C5CEB" w:rsidRPr="00DA557A">
        <w:rPr>
          <w:rFonts w:ascii="Arial" w:eastAsia="Arial" w:hAnsi="Arial" w:cs="Arial"/>
        </w:rPr>
        <w:t>.</w:t>
      </w:r>
    </w:p>
    <w:p w14:paraId="5D914244" w14:textId="77777777" w:rsidR="003C5CEB" w:rsidRPr="003C5CEB" w:rsidRDefault="003C5CEB" w:rsidP="003C5CEB">
      <w:pPr>
        <w:spacing w:after="120"/>
        <w:jc w:val="both"/>
        <w:rPr>
          <w:rFonts w:ascii="Arial" w:eastAsia="Arial" w:hAnsi="Arial" w:cs="Arial"/>
          <w:b/>
        </w:rPr>
      </w:pPr>
    </w:p>
    <w:p w14:paraId="28A80FA2" w14:textId="37CD7744" w:rsidR="003C5CEB" w:rsidRPr="003C5CEB" w:rsidRDefault="00DA557A" w:rsidP="003C5CEB">
      <w:pPr>
        <w:spacing w:after="120"/>
        <w:jc w:val="both"/>
        <w:rPr>
          <w:rFonts w:ascii="Arial" w:eastAsia="Arial" w:hAnsi="Arial" w:cs="Arial"/>
          <w:b/>
        </w:rPr>
      </w:pPr>
      <w:r>
        <w:rPr>
          <w:rFonts w:ascii="Arial" w:eastAsia="Arial" w:hAnsi="Arial" w:cs="Arial"/>
          <w:b/>
        </w:rPr>
        <w:t>5.5</w:t>
      </w:r>
      <w:r w:rsidR="003C5CEB" w:rsidRPr="003C5CEB">
        <w:rPr>
          <w:rFonts w:ascii="Arial" w:eastAsia="Arial" w:hAnsi="Arial" w:cs="Arial"/>
          <w:b/>
        </w:rPr>
        <w:t>. DA PROPRIEDADE INTELECTUAL</w:t>
      </w:r>
    </w:p>
    <w:p w14:paraId="526C8707" w14:textId="37DF127F" w:rsidR="003C5CEB" w:rsidRPr="003C5CEB" w:rsidRDefault="00DA557A" w:rsidP="003C5CEB">
      <w:pPr>
        <w:spacing w:after="120"/>
        <w:jc w:val="both"/>
        <w:rPr>
          <w:rFonts w:ascii="Arial" w:eastAsia="Arial" w:hAnsi="Arial" w:cs="Arial"/>
          <w:b/>
        </w:rPr>
      </w:pPr>
      <w:r>
        <w:rPr>
          <w:rFonts w:ascii="Arial" w:eastAsia="Arial" w:hAnsi="Arial" w:cs="Arial"/>
          <w:b/>
        </w:rPr>
        <w:t>5.5.1 -</w:t>
      </w:r>
      <w:r w:rsidR="003C5CEB" w:rsidRPr="003C5CEB">
        <w:rPr>
          <w:rFonts w:ascii="Arial" w:eastAsia="Arial" w:hAnsi="Arial" w:cs="Arial"/>
          <w:b/>
        </w:rPr>
        <w:t xml:space="preserve"> </w:t>
      </w:r>
      <w:r w:rsidR="003C5CEB" w:rsidRPr="00DA557A">
        <w:rPr>
          <w:rFonts w:ascii="Arial" w:eastAsia="Arial" w:hAnsi="Arial" w:cs="Arial"/>
        </w:rPr>
        <w:t xml:space="preserve">Os trabalhos realizados pela contratada na execução da etapa </w:t>
      </w:r>
      <w:r>
        <w:rPr>
          <w:rFonts w:ascii="Arial" w:eastAsia="Arial" w:hAnsi="Arial" w:cs="Arial"/>
        </w:rPr>
        <w:t>5.2</w:t>
      </w:r>
      <w:r w:rsidR="003C5CEB" w:rsidRPr="00DA557A">
        <w:rPr>
          <w:rFonts w:ascii="Arial" w:eastAsia="Arial" w:hAnsi="Arial" w:cs="Arial"/>
        </w:rPr>
        <w:t xml:space="preserve"> que envolvam o aspecto intelectual serão considerados de propriedade da contratante, para todos os efeitos, e implicarão a autorização imediata de seu uso e a transferência total dos direitos autorais patrimoniais à contratante, respeitadas as normas e as legislações pertinentes ao tema.</w:t>
      </w:r>
    </w:p>
    <w:p w14:paraId="2884F4D5" w14:textId="11AC6946" w:rsidR="003C5CEB" w:rsidRPr="003C5CEB" w:rsidRDefault="00DA557A" w:rsidP="003C5CEB">
      <w:pPr>
        <w:spacing w:after="120"/>
        <w:jc w:val="both"/>
        <w:rPr>
          <w:rFonts w:ascii="Arial" w:eastAsia="Arial" w:hAnsi="Arial" w:cs="Arial"/>
          <w:b/>
        </w:rPr>
      </w:pPr>
      <w:r>
        <w:rPr>
          <w:rFonts w:ascii="Arial" w:eastAsia="Arial" w:hAnsi="Arial" w:cs="Arial"/>
          <w:b/>
        </w:rPr>
        <w:t xml:space="preserve">5.5.2 - </w:t>
      </w:r>
      <w:r w:rsidR="003C5CEB" w:rsidRPr="00DA557A">
        <w:rPr>
          <w:rFonts w:ascii="Arial" w:eastAsia="Arial" w:hAnsi="Arial" w:cs="Arial"/>
        </w:rPr>
        <w:t>A contratada manterá o contratante incólume em relação a todas e quaisquer reivindicações, demandas, processos, danos, custos, encargos, despesas e indenizações que resultem de possível violação de direitos autorais, respondendo por eventual lesão a tais direitos perante terceiros, sem prejuízo da apuração das responsabilidades incidentes.</w:t>
      </w:r>
    </w:p>
    <w:p w14:paraId="480BFCAE" w14:textId="77777777" w:rsidR="007B5977" w:rsidRDefault="007B5977">
      <w:pPr>
        <w:widowControl/>
        <w:tabs>
          <w:tab w:val="left" w:pos="0"/>
        </w:tabs>
        <w:spacing w:after="120"/>
        <w:jc w:val="both"/>
        <w:rPr>
          <w:rFonts w:ascii="Arial" w:eastAsia="Arial" w:hAnsi="Arial" w:cs="Arial"/>
          <w:b/>
        </w:rPr>
      </w:pPr>
    </w:p>
    <w:p w14:paraId="0EE985A4" w14:textId="1D797209" w:rsidR="007B5977" w:rsidRDefault="00347281">
      <w:pPr>
        <w:spacing w:after="120"/>
        <w:jc w:val="both"/>
        <w:rPr>
          <w:rFonts w:ascii="Arial" w:eastAsia="Arial" w:hAnsi="Arial" w:cs="Arial"/>
          <w:color w:val="FF0000"/>
        </w:rPr>
      </w:pPr>
      <w:bookmarkStart w:id="0" w:name="_gjdgxs" w:colFirst="0" w:colLast="0"/>
      <w:bookmarkEnd w:id="0"/>
      <w:r>
        <w:rPr>
          <w:rFonts w:ascii="Arial" w:eastAsia="Arial" w:hAnsi="Arial" w:cs="Arial"/>
          <w:b/>
        </w:rPr>
        <w:t xml:space="preserve">CLÁUSULA </w:t>
      </w:r>
      <w:r w:rsidR="00C115AE">
        <w:rPr>
          <w:rFonts w:ascii="Arial" w:eastAsia="Arial" w:hAnsi="Arial" w:cs="Arial"/>
          <w:b/>
        </w:rPr>
        <w:t>SEXTA</w:t>
      </w:r>
      <w:r>
        <w:rPr>
          <w:rFonts w:ascii="Arial" w:eastAsia="Arial" w:hAnsi="Arial" w:cs="Arial"/>
          <w:b/>
        </w:rPr>
        <w:t xml:space="preserve"> – DO CRITÉRIO</w:t>
      </w:r>
      <w:r w:rsidR="00C115AE" w:rsidRPr="00C115AE">
        <w:rPr>
          <w:rFonts w:ascii="Arial" w:eastAsia="Arial" w:hAnsi="Arial" w:cs="Arial"/>
          <w:b/>
        </w:rPr>
        <w:t xml:space="preserve"> DE ACEITAÇÃO DO OBJETO </w:t>
      </w:r>
    </w:p>
    <w:p w14:paraId="45D7D3E1" w14:textId="74444A8E" w:rsidR="00C115AE" w:rsidRPr="00C115AE" w:rsidRDefault="00C115AE" w:rsidP="00C115AE">
      <w:pPr>
        <w:spacing w:after="120"/>
        <w:jc w:val="both"/>
        <w:rPr>
          <w:rFonts w:ascii="Arial" w:eastAsia="Arial" w:hAnsi="Arial" w:cs="Arial"/>
          <w:color w:val="000000" w:themeColor="text1"/>
        </w:rPr>
      </w:pPr>
      <w:bookmarkStart w:id="1" w:name="_a1233kih94o6" w:colFirst="0" w:colLast="0"/>
      <w:bookmarkEnd w:id="1"/>
      <w:r>
        <w:rPr>
          <w:rFonts w:ascii="Arial" w:eastAsia="Arial" w:hAnsi="Arial" w:cs="Arial"/>
          <w:b/>
        </w:rPr>
        <w:t>6</w:t>
      </w:r>
      <w:r w:rsidR="00347281">
        <w:rPr>
          <w:rFonts w:ascii="Arial" w:eastAsia="Arial" w:hAnsi="Arial" w:cs="Arial"/>
          <w:b/>
        </w:rPr>
        <w:t>.1 -</w:t>
      </w:r>
      <w:r w:rsidR="00347281" w:rsidRPr="00C115AE">
        <w:rPr>
          <w:rFonts w:ascii="Arial" w:eastAsia="Arial" w:hAnsi="Arial" w:cs="Arial"/>
          <w:color w:val="000000" w:themeColor="text1"/>
        </w:rPr>
        <w:t xml:space="preserve"> </w:t>
      </w:r>
      <w:bookmarkStart w:id="2" w:name="_fy6yrcf8ijie" w:colFirst="0" w:colLast="0"/>
      <w:bookmarkEnd w:id="2"/>
      <w:r w:rsidRPr="00C115AE">
        <w:rPr>
          <w:rFonts w:ascii="Arial" w:eastAsia="Arial" w:hAnsi="Arial" w:cs="Arial"/>
          <w:color w:val="000000" w:themeColor="text1"/>
        </w:rPr>
        <w:t>Os serviços serão recebidos:</w:t>
      </w:r>
    </w:p>
    <w:p w14:paraId="03E839C8" w14:textId="77777777" w:rsidR="00C115AE" w:rsidRPr="00C115AE" w:rsidRDefault="00C115AE" w:rsidP="00C115AE">
      <w:pPr>
        <w:spacing w:after="120"/>
        <w:jc w:val="both"/>
        <w:rPr>
          <w:rFonts w:ascii="Arial" w:eastAsia="Arial" w:hAnsi="Arial" w:cs="Arial"/>
          <w:color w:val="000000" w:themeColor="text1"/>
        </w:rPr>
      </w:pPr>
      <w:r w:rsidRPr="00C115AE">
        <w:rPr>
          <w:rFonts w:ascii="Arial" w:eastAsia="Arial" w:hAnsi="Arial" w:cs="Arial"/>
          <w:b/>
          <w:color w:val="000000" w:themeColor="text1"/>
        </w:rPr>
        <w:t>a)</w:t>
      </w:r>
      <w:r w:rsidRPr="00C115AE">
        <w:rPr>
          <w:rFonts w:ascii="Arial" w:eastAsia="Arial" w:hAnsi="Arial" w:cs="Arial"/>
          <w:color w:val="000000" w:themeColor="text1"/>
        </w:rPr>
        <w:t xml:space="preserve"> Provisoriamente, pelo fiscal que acompanhou a execução do contrato, com base no que foi observado ao longo do acompanhamento e fiscalização, mediante termo circunstanciado, assinado pelas partes em até 2 (dois) dias da comunicação escrita do contratado;</w:t>
      </w:r>
    </w:p>
    <w:p w14:paraId="7EFD555D" w14:textId="77777777" w:rsidR="00C115AE" w:rsidRPr="00C115AE" w:rsidRDefault="00C115AE" w:rsidP="00C115AE">
      <w:pPr>
        <w:spacing w:after="120"/>
        <w:jc w:val="both"/>
        <w:rPr>
          <w:rFonts w:ascii="Arial" w:eastAsia="Arial" w:hAnsi="Arial" w:cs="Arial"/>
          <w:color w:val="000000" w:themeColor="text1"/>
        </w:rPr>
      </w:pPr>
      <w:r w:rsidRPr="00C115AE">
        <w:rPr>
          <w:rFonts w:ascii="Arial" w:eastAsia="Arial" w:hAnsi="Arial" w:cs="Arial"/>
          <w:b/>
          <w:color w:val="000000" w:themeColor="text1"/>
        </w:rPr>
        <w:t>b)</w:t>
      </w:r>
      <w:r w:rsidRPr="00C115AE">
        <w:rPr>
          <w:rFonts w:ascii="Arial" w:eastAsia="Arial" w:hAnsi="Arial" w:cs="Arial"/>
          <w:color w:val="000000" w:themeColor="text1"/>
        </w:rPr>
        <w:t xml:space="preserve"> Definitivamente, a cargo de outro servidor ou comissão responsável pelo recebimento definitivo, condicionado ao recebimento da nota fiscal, no prazo de até 5 (cinco) dias a contar do recebimento provisório, com base na verificação do trabalho feito pelo fiscal e na verificação de todos os outros aspectos do contrato que não a execução do objeto propriamente dita, mediante termo circunstanciado, assinado pelas partes, observado o disposto no art. 69 da Lei nº. 8.666/93.</w:t>
      </w:r>
    </w:p>
    <w:p w14:paraId="57C0DB54" w14:textId="439D2C21" w:rsidR="00C115AE" w:rsidRPr="00C115AE" w:rsidRDefault="00C115AE" w:rsidP="00C115AE">
      <w:pPr>
        <w:spacing w:after="120"/>
        <w:jc w:val="both"/>
        <w:rPr>
          <w:rFonts w:ascii="Arial" w:eastAsia="Arial" w:hAnsi="Arial" w:cs="Arial"/>
          <w:color w:val="000000" w:themeColor="text1"/>
        </w:rPr>
      </w:pPr>
      <w:r w:rsidRPr="00C115AE">
        <w:rPr>
          <w:rFonts w:ascii="Arial" w:eastAsia="Arial" w:hAnsi="Arial" w:cs="Arial"/>
          <w:b/>
          <w:color w:val="000000" w:themeColor="text1"/>
        </w:rPr>
        <w:t>6.2</w:t>
      </w:r>
      <w:r w:rsidRPr="00C115AE">
        <w:rPr>
          <w:rFonts w:ascii="Arial" w:eastAsia="Arial" w:hAnsi="Arial" w:cs="Arial"/>
          <w:color w:val="000000" w:themeColor="text1"/>
        </w:rPr>
        <w:t xml:space="preserve"> O recebimento definitivo do(s) serviço(s) não exclui a responsabilidade da contratada por vícios de qualidade ou disparidade com as especificações técnicas </w:t>
      </w:r>
      <w:r w:rsidRPr="00C115AE">
        <w:rPr>
          <w:rFonts w:ascii="Arial" w:eastAsia="Arial" w:hAnsi="Arial" w:cs="Arial"/>
          <w:color w:val="000000" w:themeColor="text1"/>
        </w:rPr>
        <w:lastRenderedPageBreak/>
        <w:t>verificadas posteriormente.</w:t>
      </w:r>
    </w:p>
    <w:p w14:paraId="1CAAF9D0" w14:textId="15D3AA98" w:rsidR="00C115AE" w:rsidRPr="00C115AE" w:rsidRDefault="00C115AE" w:rsidP="00C115AE">
      <w:pPr>
        <w:spacing w:after="120"/>
        <w:jc w:val="both"/>
        <w:rPr>
          <w:rFonts w:ascii="Arial" w:eastAsia="Arial" w:hAnsi="Arial" w:cs="Arial"/>
          <w:b/>
          <w:color w:val="000000" w:themeColor="text1"/>
        </w:rPr>
      </w:pPr>
      <w:r w:rsidRPr="00C115AE">
        <w:rPr>
          <w:rFonts w:ascii="Arial" w:eastAsia="Arial" w:hAnsi="Arial" w:cs="Arial"/>
          <w:b/>
          <w:color w:val="000000" w:themeColor="text1"/>
        </w:rPr>
        <w:t>6.3</w:t>
      </w:r>
      <w:r w:rsidRPr="00C115AE">
        <w:rPr>
          <w:rFonts w:ascii="Arial" w:eastAsia="Arial" w:hAnsi="Arial" w:cs="Arial"/>
          <w:color w:val="000000" w:themeColor="text1"/>
        </w:rPr>
        <w:t xml:space="preserve"> O serviço poderá ser rejeitado, no todo ou em parte, quando em desacordo com as especificações constantes no Termo de Referência e na proposta</w:t>
      </w:r>
      <w:r w:rsidRPr="00C115AE">
        <w:rPr>
          <w:rFonts w:ascii="Arial" w:eastAsia="Arial" w:hAnsi="Arial" w:cs="Arial"/>
          <w:b/>
          <w:color w:val="000000" w:themeColor="text1"/>
        </w:rPr>
        <w:t>.</w:t>
      </w:r>
    </w:p>
    <w:p w14:paraId="131A62EC" w14:textId="5A609242" w:rsidR="007B5977" w:rsidRDefault="007B5977" w:rsidP="00C115AE">
      <w:pPr>
        <w:spacing w:after="120"/>
        <w:jc w:val="both"/>
        <w:rPr>
          <w:rFonts w:ascii="Arial" w:eastAsia="Arial" w:hAnsi="Arial" w:cs="Arial"/>
          <w:b/>
        </w:rPr>
      </w:pPr>
    </w:p>
    <w:p w14:paraId="7651B34D" w14:textId="2C9C9B4B" w:rsidR="007B5977" w:rsidRDefault="00347281">
      <w:pPr>
        <w:shd w:val="clear" w:color="auto" w:fill="FFFFFF"/>
        <w:spacing w:after="120"/>
        <w:jc w:val="both"/>
        <w:rPr>
          <w:rFonts w:ascii="Arial" w:eastAsia="Arial" w:hAnsi="Arial" w:cs="Arial"/>
        </w:rPr>
      </w:pPr>
      <w:r>
        <w:rPr>
          <w:rFonts w:ascii="Arial" w:eastAsia="Arial" w:hAnsi="Arial" w:cs="Arial"/>
          <w:b/>
        </w:rPr>
        <w:t xml:space="preserve">CLÁUSULA </w:t>
      </w:r>
      <w:r w:rsidR="00C115AE">
        <w:rPr>
          <w:rFonts w:ascii="Arial" w:eastAsia="Arial" w:hAnsi="Arial" w:cs="Arial"/>
          <w:b/>
        </w:rPr>
        <w:t>SÉTIMA</w:t>
      </w:r>
      <w:r>
        <w:rPr>
          <w:rFonts w:ascii="Arial" w:eastAsia="Arial" w:hAnsi="Arial" w:cs="Arial"/>
          <w:b/>
        </w:rPr>
        <w:t xml:space="preserve"> – DAS OBRIGAÇÕES DA CONTRATADA</w:t>
      </w:r>
    </w:p>
    <w:p w14:paraId="09D3111A" w14:textId="77777777" w:rsidR="00C115AE" w:rsidRPr="006F20CD" w:rsidRDefault="00C115AE" w:rsidP="00C115AE">
      <w:pPr>
        <w:shd w:val="clear" w:color="auto" w:fill="FFFFFF"/>
        <w:spacing w:after="120"/>
        <w:jc w:val="both"/>
        <w:rPr>
          <w:rFonts w:ascii="Arial" w:eastAsia="Arial" w:hAnsi="Arial" w:cs="Arial"/>
          <w:color w:val="000000" w:themeColor="text1"/>
        </w:rPr>
      </w:pPr>
      <w:r w:rsidRPr="006F20CD">
        <w:rPr>
          <w:rFonts w:ascii="Arial" w:eastAsia="Arial" w:hAnsi="Arial" w:cs="Arial"/>
          <w:color w:val="000000" w:themeColor="text1"/>
        </w:rPr>
        <w:t>A Contratada obriga-se a:</w:t>
      </w:r>
    </w:p>
    <w:p w14:paraId="0143BD02" w14:textId="67AB3287" w:rsidR="00C115AE" w:rsidRPr="006F20CD" w:rsidRDefault="00C115AE" w:rsidP="00C115AE">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7.1</w:t>
      </w:r>
      <w:r w:rsidRPr="006F20CD">
        <w:rPr>
          <w:rFonts w:ascii="Arial" w:eastAsia="Arial" w:hAnsi="Arial" w:cs="Arial"/>
          <w:color w:val="000000" w:themeColor="text1"/>
        </w:rPr>
        <w:t xml:space="preserve"> Antes do início da execução contratual, designar formalmente (mediante comunicação escrita) preposto responsável por representar a contratada durante esse período;</w:t>
      </w:r>
    </w:p>
    <w:p w14:paraId="1EB6AFCC" w14:textId="6DB1CECB"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7.2</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Realizar os serviços no prazo e local indicados pela Administração, em estrita observância das especificações do Edital e da proposta;</w:t>
      </w:r>
    </w:p>
    <w:p w14:paraId="6182F62E" w14:textId="59573908"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7.3</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Reparar, corrigir, remover, reconstruir ou substituir, às suas expensas, no total ou em parte, no prazo máximo de 10 (dez) dias o objeto em que se verifiquem vícios, defeitos ou incorreções resultantes da execução ou de materiais empregados;</w:t>
      </w:r>
    </w:p>
    <w:p w14:paraId="782B3C94" w14:textId="0233C858"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7.4</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Atender prontamente a quaisquer exigências da Administração, inerentes ao objeto da presente licitação;</w:t>
      </w:r>
    </w:p>
    <w:p w14:paraId="2DBFF7A6" w14:textId="179982AE"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7.5</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Comunicar à Administração, no prazo máximo de 24 (vinte e quatro) horas que antecede a data da entrega, os motivos que impossibilitem o cumprimento do prazo previsto, com a devida comprovação;</w:t>
      </w:r>
    </w:p>
    <w:p w14:paraId="388C54C7" w14:textId="77371537"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7.6</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Responsabilizar-se pelas despesas dos tributos, encargos trabalhistas, previdenciários, fiscais, comerciais, taxas, fretes, seguros, deslocamento de pessoal, prestação de garantia e quaisquer outras que incidam ou venham a incidir na execução do contrato;</w:t>
      </w:r>
    </w:p>
    <w:p w14:paraId="7A9D15FB" w14:textId="1735E52E"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w:t>
      </w:r>
      <w:r w:rsidRPr="006F20CD">
        <w:rPr>
          <w:rFonts w:ascii="Arial" w:eastAsia="Arial" w:hAnsi="Arial" w:cs="Arial"/>
          <w:color w:val="000000" w:themeColor="text1"/>
        </w:rPr>
        <w:t>.</w:t>
      </w:r>
      <w:r w:rsidRPr="006F20CD">
        <w:rPr>
          <w:rFonts w:ascii="Arial" w:eastAsia="Arial" w:hAnsi="Arial" w:cs="Arial"/>
          <w:b/>
          <w:color w:val="000000" w:themeColor="text1"/>
        </w:rPr>
        <w:t>7</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Manter, durante toda a execução do contrato, em compatibilidade com as obrigações assumidas, todas as condições de habilitação e qualificação exigidas na licitação ou na contratação;</w:t>
      </w:r>
    </w:p>
    <w:p w14:paraId="77612728" w14:textId="09A5D57B"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7.8</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Aceitar os acréscimos ou supressões que se fizerem necessários, nos limites estabelecidos no art. 65, §1º, da Lei 8.666/93.</w:t>
      </w:r>
    </w:p>
    <w:p w14:paraId="652815CD" w14:textId="25D5BD2D"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7.9</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Cumprir os critérios de sustentabilidade dispostos no item 2.4</w:t>
      </w:r>
      <w:r w:rsidRPr="006F20CD">
        <w:rPr>
          <w:rFonts w:ascii="Arial" w:eastAsia="Arial" w:hAnsi="Arial" w:cs="Arial"/>
          <w:color w:val="000000" w:themeColor="text1"/>
        </w:rPr>
        <w:t xml:space="preserve"> do Termo de Referência</w:t>
      </w:r>
      <w:r w:rsidR="00C115AE" w:rsidRPr="006F20CD">
        <w:rPr>
          <w:rFonts w:ascii="Arial" w:eastAsia="Arial" w:hAnsi="Arial" w:cs="Arial"/>
          <w:color w:val="000000" w:themeColor="text1"/>
        </w:rPr>
        <w:t>.</w:t>
      </w:r>
    </w:p>
    <w:p w14:paraId="4DD94572" w14:textId="6C16B3AC" w:rsidR="00C115AE" w:rsidRPr="006F20CD" w:rsidRDefault="006F20CD" w:rsidP="006F20CD">
      <w:pPr>
        <w:shd w:val="clear" w:color="auto" w:fill="FFFFFF"/>
        <w:spacing w:after="120"/>
        <w:jc w:val="both"/>
        <w:rPr>
          <w:rFonts w:ascii="Arial" w:eastAsia="Arial" w:hAnsi="Arial" w:cs="Arial"/>
          <w:color w:val="000000" w:themeColor="text1"/>
        </w:rPr>
      </w:pPr>
      <w:r w:rsidRPr="006F20CD">
        <w:rPr>
          <w:rFonts w:ascii="Arial" w:eastAsia="Arial" w:hAnsi="Arial" w:cs="Arial"/>
          <w:b/>
          <w:color w:val="000000" w:themeColor="text1"/>
        </w:rPr>
        <w:t>7.10</w:t>
      </w:r>
      <w:r w:rsidRPr="006F20CD">
        <w:rPr>
          <w:rFonts w:ascii="Arial" w:eastAsia="Arial" w:hAnsi="Arial" w:cs="Arial"/>
          <w:color w:val="000000" w:themeColor="text1"/>
        </w:rPr>
        <w:t xml:space="preserve"> </w:t>
      </w:r>
      <w:r w:rsidR="00C115AE" w:rsidRPr="006F20CD">
        <w:rPr>
          <w:rFonts w:ascii="Arial" w:eastAsia="Arial" w:hAnsi="Arial" w:cs="Arial"/>
          <w:color w:val="000000" w:themeColor="text1"/>
        </w:rPr>
        <w:t xml:space="preserve">Entregar, junto com a nota fiscal, declaração de propriedade intelectual para autorização imediata de uso e transferência total dos direitos autorais patrimoniais à contratante, nos termos do item </w:t>
      </w:r>
      <w:r w:rsidRPr="006F20CD">
        <w:rPr>
          <w:rFonts w:ascii="Arial" w:eastAsia="Arial" w:hAnsi="Arial" w:cs="Arial"/>
          <w:color w:val="000000" w:themeColor="text1"/>
        </w:rPr>
        <w:t>5</w:t>
      </w:r>
      <w:r w:rsidR="00C115AE" w:rsidRPr="006F20CD">
        <w:rPr>
          <w:rFonts w:ascii="Arial" w:eastAsia="Arial" w:hAnsi="Arial" w:cs="Arial"/>
          <w:color w:val="000000" w:themeColor="text1"/>
        </w:rPr>
        <w:t>.5.</w:t>
      </w:r>
    </w:p>
    <w:p w14:paraId="7D41594B" w14:textId="77777777" w:rsidR="007B5977" w:rsidRDefault="007B5977">
      <w:pPr>
        <w:shd w:val="clear" w:color="auto" w:fill="FFFFFF"/>
        <w:spacing w:after="120"/>
        <w:jc w:val="both"/>
        <w:rPr>
          <w:rFonts w:ascii="Arial" w:eastAsia="Arial" w:hAnsi="Arial" w:cs="Arial"/>
          <w:b/>
        </w:rPr>
      </w:pPr>
    </w:p>
    <w:p w14:paraId="4F0B7F6B" w14:textId="6561E43E" w:rsidR="007B5977" w:rsidRDefault="00347281">
      <w:pPr>
        <w:shd w:val="clear" w:color="auto" w:fill="FFFFFF"/>
        <w:spacing w:after="120"/>
        <w:jc w:val="both"/>
        <w:rPr>
          <w:rFonts w:ascii="Arial" w:eastAsia="Arial" w:hAnsi="Arial" w:cs="Arial"/>
        </w:rPr>
      </w:pPr>
      <w:r>
        <w:rPr>
          <w:rFonts w:ascii="Arial" w:eastAsia="Arial" w:hAnsi="Arial" w:cs="Arial"/>
          <w:b/>
        </w:rPr>
        <w:t xml:space="preserve">CLÁUSULA </w:t>
      </w:r>
      <w:r w:rsidR="006F20CD">
        <w:rPr>
          <w:rFonts w:ascii="Arial" w:eastAsia="Arial" w:hAnsi="Arial" w:cs="Arial"/>
          <w:b/>
        </w:rPr>
        <w:t>OITAVA</w:t>
      </w:r>
      <w:r>
        <w:rPr>
          <w:rFonts w:ascii="Arial" w:eastAsia="Arial" w:hAnsi="Arial" w:cs="Arial"/>
          <w:b/>
        </w:rPr>
        <w:t xml:space="preserve"> – DAS OBRIGAÇÕES DA CONTRATANTE</w:t>
      </w:r>
    </w:p>
    <w:p w14:paraId="67C51BBD" w14:textId="7A570A51" w:rsidR="006B7928" w:rsidRPr="006B7928" w:rsidRDefault="006B7928" w:rsidP="006B7928">
      <w:pPr>
        <w:spacing w:after="120"/>
        <w:jc w:val="both"/>
        <w:rPr>
          <w:rFonts w:ascii="Arial" w:eastAsia="Arial" w:hAnsi="Arial" w:cs="Arial"/>
          <w:color w:val="000000" w:themeColor="text1"/>
        </w:rPr>
      </w:pPr>
      <w:bookmarkStart w:id="3" w:name="_1fob9te" w:colFirst="0" w:colLast="0"/>
      <w:bookmarkEnd w:id="3"/>
      <w:r w:rsidRPr="006B7928">
        <w:rPr>
          <w:rFonts w:ascii="Arial" w:eastAsia="Arial" w:hAnsi="Arial" w:cs="Arial"/>
          <w:b/>
          <w:color w:val="000000" w:themeColor="text1"/>
        </w:rPr>
        <w:t>8.1</w:t>
      </w:r>
      <w:r w:rsidRPr="006B7928">
        <w:rPr>
          <w:rFonts w:ascii="Arial" w:eastAsia="Arial" w:hAnsi="Arial" w:cs="Arial"/>
          <w:color w:val="000000" w:themeColor="text1"/>
        </w:rPr>
        <w:t xml:space="preserve"> 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14:paraId="0FC61B92" w14:textId="720407C2" w:rsidR="006B7928" w:rsidRPr="006B7928" w:rsidRDefault="006B7928" w:rsidP="006B7928">
      <w:pPr>
        <w:spacing w:after="120"/>
        <w:jc w:val="both"/>
        <w:rPr>
          <w:rFonts w:ascii="Arial" w:eastAsia="Arial" w:hAnsi="Arial" w:cs="Arial"/>
          <w:color w:val="000000" w:themeColor="text1"/>
        </w:rPr>
      </w:pPr>
      <w:r w:rsidRPr="006B7928">
        <w:rPr>
          <w:rFonts w:ascii="Arial" w:eastAsia="Arial" w:hAnsi="Arial" w:cs="Arial"/>
          <w:b/>
          <w:color w:val="000000" w:themeColor="text1"/>
        </w:rPr>
        <w:t>8.2</w:t>
      </w:r>
      <w:r w:rsidRPr="006B7928">
        <w:rPr>
          <w:rFonts w:ascii="Arial" w:eastAsia="Arial" w:hAnsi="Arial" w:cs="Arial"/>
          <w:color w:val="000000" w:themeColor="text1"/>
        </w:rPr>
        <w:t xml:space="preserve"> Receber provisoriamente o serviço;</w:t>
      </w:r>
    </w:p>
    <w:p w14:paraId="3E1C77D2" w14:textId="6BEF164E" w:rsidR="006B7928" w:rsidRPr="006B7928" w:rsidRDefault="006B7928" w:rsidP="006B7928">
      <w:pPr>
        <w:spacing w:after="120"/>
        <w:jc w:val="both"/>
        <w:rPr>
          <w:rFonts w:ascii="Arial" w:eastAsia="Arial" w:hAnsi="Arial" w:cs="Arial"/>
          <w:color w:val="000000" w:themeColor="text1"/>
        </w:rPr>
      </w:pPr>
      <w:r w:rsidRPr="006B7928">
        <w:rPr>
          <w:rFonts w:ascii="Arial" w:eastAsia="Arial" w:hAnsi="Arial" w:cs="Arial"/>
          <w:b/>
          <w:color w:val="000000" w:themeColor="text1"/>
        </w:rPr>
        <w:lastRenderedPageBreak/>
        <w:t>8.3</w:t>
      </w:r>
      <w:r w:rsidRPr="006B7928">
        <w:rPr>
          <w:rFonts w:ascii="Arial" w:eastAsia="Arial" w:hAnsi="Arial" w:cs="Arial"/>
          <w:color w:val="000000" w:themeColor="text1"/>
        </w:rPr>
        <w:t xml:space="preserve"> Verificar minuciosamente, no prazo fixado, a conformidade dos serviços recebidos provisoriamente com as especificações constantes do Edital e da proposta, para fins de aceitação e recebimento definitivos;</w:t>
      </w:r>
    </w:p>
    <w:p w14:paraId="652D8D93" w14:textId="4760EAC7" w:rsidR="006B7928" w:rsidRPr="006B7928" w:rsidRDefault="006B7928" w:rsidP="006B7928">
      <w:pPr>
        <w:spacing w:after="120"/>
        <w:jc w:val="both"/>
        <w:rPr>
          <w:rFonts w:ascii="Arial" w:eastAsia="Arial" w:hAnsi="Arial" w:cs="Arial"/>
          <w:color w:val="000000" w:themeColor="text1"/>
        </w:rPr>
      </w:pPr>
      <w:r w:rsidRPr="006B7928">
        <w:rPr>
          <w:rFonts w:ascii="Arial" w:eastAsia="Arial" w:hAnsi="Arial" w:cs="Arial"/>
          <w:b/>
          <w:color w:val="000000" w:themeColor="text1"/>
        </w:rPr>
        <w:t>8.4</w:t>
      </w:r>
      <w:r w:rsidRPr="006B7928">
        <w:rPr>
          <w:rFonts w:ascii="Arial" w:eastAsia="Arial" w:hAnsi="Arial" w:cs="Arial"/>
          <w:color w:val="000000" w:themeColor="text1"/>
        </w:rPr>
        <w:t xml:space="preserve"> Acompanhar e fiscalizar o cumprimento das obrigações da Contratada, através de servidor especialmente designado;</w:t>
      </w:r>
    </w:p>
    <w:p w14:paraId="09FC3FD0" w14:textId="44B4816F" w:rsidR="007B5977" w:rsidRPr="006B7928" w:rsidRDefault="006B7928" w:rsidP="006B7928">
      <w:pPr>
        <w:spacing w:after="120"/>
        <w:jc w:val="both"/>
        <w:rPr>
          <w:rFonts w:ascii="Arial" w:eastAsia="Arial" w:hAnsi="Arial" w:cs="Arial"/>
          <w:color w:val="000000" w:themeColor="text1"/>
        </w:rPr>
      </w:pPr>
      <w:r w:rsidRPr="006B7928">
        <w:rPr>
          <w:rFonts w:ascii="Arial" w:eastAsia="Arial" w:hAnsi="Arial" w:cs="Arial"/>
          <w:b/>
          <w:color w:val="000000" w:themeColor="text1"/>
        </w:rPr>
        <w:t>8.5</w:t>
      </w:r>
      <w:r w:rsidRPr="006B7928">
        <w:rPr>
          <w:rFonts w:ascii="Arial" w:eastAsia="Arial" w:hAnsi="Arial" w:cs="Arial"/>
          <w:color w:val="000000" w:themeColor="text1"/>
        </w:rPr>
        <w:t xml:space="preserve"> Efetuar o pagamento no prazo previsto.</w:t>
      </w:r>
    </w:p>
    <w:p w14:paraId="2D28C63C" w14:textId="02E3CB65" w:rsidR="007B5977" w:rsidRDefault="00347281">
      <w:pPr>
        <w:spacing w:after="120"/>
        <w:jc w:val="both"/>
        <w:rPr>
          <w:rFonts w:ascii="Arial" w:eastAsia="Arial" w:hAnsi="Arial" w:cs="Arial"/>
          <w:b/>
        </w:rPr>
      </w:pPr>
      <w:r>
        <w:rPr>
          <w:rFonts w:ascii="Arial" w:eastAsia="Arial" w:hAnsi="Arial" w:cs="Arial"/>
          <w:b/>
        </w:rPr>
        <w:t xml:space="preserve">CLÁUSULA </w:t>
      </w:r>
      <w:r w:rsidR="006B7928">
        <w:rPr>
          <w:rFonts w:ascii="Arial" w:eastAsia="Arial" w:hAnsi="Arial" w:cs="Arial"/>
          <w:b/>
        </w:rPr>
        <w:t>NONA</w:t>
      </w:r>
      <w:r>
        <w:rPr>
          <w:rFonts w:ascii="Arial" w:eastAsia="Arial" w:hAnsi="Arial" w:cs="Arial"/>
          <w:b/>
        </w:rPr>
        <w:t xml:space="preserve"> - DA PROTEÇÃO DE DADOS PESSOAIS - Lei nº 13.709/2018 - LGPD</w:t>
      </w:r>
    </w:p>
    <w:p w14:paraId="1049C411" w14:textId="79B9664E" w:rsidR="007B5977" w:rsidRDefault="006B7928">
      <w:pPr>
        <w:spacing w:after="120"/>
        <w:jc w:val="both"/>
        <w:rPr>
          <w:rFonts w:ascii="Arial" w:eastAsia="Arial" w:hAnsi="Arial" w:cs="Arial"/>
        </w:rPr>
      </w:pPr>
      <w:r>
        <w:rPr>
          <w:rFonts w:ascii="Arial" w:eastAsia="Arial" w:hAnsi="Arial" w:cs="Arial"/>
          <w:b/>
        </w:rPr>
        <w:t>9</w:t>
      </w:r>
      <w:r w:rsidR="00347281">
        <w:rPr>
          <w:rFonts w:ascii="Arial" w:eastAsia="Arial" w:hAnsi="Arial" w:cs="Arial"/>
          <w:b/>
        </w:rPr>
        <w:t>.1 –</w:t>
      </w:r>
      <w:r w:rsidR="00347281">
        <w:rPr>
          <w:rFonts w:ascii="Arial" w:eastAsia="Arial" w:hAnsi="Arial" w:cs="Arial"/>
        </w:rPr>
        <w:t xml:space="preserve"> Em observação às determinações constantes da </w:t>
      </w:r>
      <w:hyperlink r:id="rId8">
        <w:r w:rsidR="00347281">
          <w:rPr>
            <w:rFonts w:ascii="Arial" w:eastAsia="Arial" w:hAnsi="Arial" w:cs="Arial"/>
            <w:b/>
          </w:rPr>
          <w:t>Lei nº 13.709</w:t>
        </w:r>
      </w:hyperlink>
      <w:hyperlink r:id="rId9">
        <w:r w:rsidR="00347281">
          <w:rPr>
            <w:rFonts w:ascii="Arial" w:eastAsia="Arial" w:hAnsi="Arial" w:cs="Arial"/>
          </w:rPr>
          <w:t>, de 14 de agosto de 2018 –</w:t>
        </w:r>
      </w:hyperlink>
      <w:hyperlink r:id="rId10">
        <w:r w:rsidR="00347281">
          <w:rPr>
            <w:rFonts w:ascii="Arial" w:eastAsia="Arial" w:hAnsi="Arial" w:cs="Arial"/>
            <w:b/>
          </w:rPr>
          <w:t xml:space="preserve"> LEI GERAL DE PROTEÇÃO DE DADOS (LGPD)</w:t>
        </w:r>
      </w:hyperlink>
      <w:hyperlink r:id="rId11">
        <w:r w:rsidR="00347281">
          <w:rPr>
            <w:rFonts w:ascii="Arial" w:eastAsia="Arial" w:hAnsi="Arial" w:cs="Arial"/>
          </w:rPr>
          <w:t xml:space="preserve">, </w:t>
        </w:r>
      </w:hyperlink>
      <w:r w:rsidR="00347281">
        <w:rPr>
          <w:rFonts w:ascii="Arial" w:eastAsia="Arial" w:hAnsi="Arial" w:cs="Arial"/>
        </w:rPr>
        <w:t xml:space="preserve">o </w:t>
      </w:r>
      <w:r w:rsidR="00347281">
        <w:rPr>
          <w:rFonts w:ascii="Arial" w:eastAsia="Arial" w:hAnsi="Arial" w:cs="Arial"/>
          <w:b/>
        </w:rPr>
        <w:t>CONTRATANTE</w:t>
      </w:r>
      <w:r w:rsidR="00347281">
        <w:rPr>
          <w:rFonts w:ascii="Arial" w:eastAsia="Arial" w:hAnsi="Arial" w:cs="Arial"/>
        </w:rPr>
        <w:t xml:space="preserve"> e a </w:t>
      </w:r>
      <w:r w:rsidR="00347281">
        <w:rPr>
          <w:rFonts w:ascii="Arial" w:eastAsia="Arial" w:hAnsi="Arial" w:cs="Arial"/>
          <w:b/>
        </w:rPr>
        <w:t>CONTRATADA</w:t>
      </w:r>
      <w:r w:rsidR="00347281">
        <w:rPr>
          <w:rFonts w:ascii="Arial" w:eastAsia="Arial" w:hAnsi="Arial" w:cs="Arial"/>
        </w:rPr>
        <w:t xml:space="preserve"> se comprometem a proteger os direitos fundamentais de liberdade e de privacidade e o livre desenvolvimento da personalidade da pessoa natural, relativos ao tratamento de dados pessoais, inclusive nos meios digitais, </w:t>
      </w:r>
      <w:r w:rsidR="00347281">
        <w:rPr>
          <w:rFonts w:ascii="Arial" w:eastAsia="Arial" w:hAnsi="Arial" w:cs="Arial"/>
          <w:b/>
          <w:u w:val="single"/>
        </w:rPr>
        <w:t>garantindo que</w:t>
      </w:r>
      <w:r w:rsidR="00347281">
        <w:rPr>
          <w:rFonts w:ascii="Arial" w:eastAsia="Arial" w:hAnsi="Arial" w:cs="Arial"/>
        </w:rPr>
        <w:t>:</w:t>
      </w:r>
    </w:p>
    <w:p w14:paraId="78F37299" w14:textId="292CD07C"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.1.1 -</w:t>
      </w:r>
      <w:r w:rsidR="00347281">
        <w:rPr>
          <w:rFonts w:ascii="Arial" w:eastAsia="Arial" w:hAnsi="Arial" w:cs="Arial"/>
        </w:rPr>
        <w:t xml:space="preserve"> O tratamento de dados pessoais dar-se-á de acordo com as bases legais previstas nas hipóteses dos </w:t>
      </w:r>
      <w:r w:rsidR="00347281">
        <w:rPr>
          <w:rFonts w:ascii="Arial" w:eastAsia="Arial" w:hAnsi="Arial" w:cs="Arial"/>
          <w:b/>
        </w:rPr>
        <w:t xml:space="preserve">Arts. 7º e/ou 11 </w:t>
      </w:r>
      <w:r w:rsidR="00347281">
        <w:rPr>
          <w:rFonts w:ascii="Arial" w:eastAsia="Arial" w:hAnsi="Arial" w:cs="Arial"/>
        </w:rPr>
        <w:t>da</w:t>
      </w:r>
      <w:r w:rsidR="00347281">
        <w:rPr>
          <w:rFonts w:ascii="Arial" w:eastAsia="Arial" w:hAnsi="Arial" w:cs="Arial"/>
          <w:b/>
        </w:rPr>
        <w:t xml:space="preserve"> Lei 13.709/2018</w:t>
      </w:r>
      <w:r w:rsidR="00347281">
        <w:rPr>
          <w:rFonts w:ascii="Arial" w:eastAsia="Arial" w:hAnsi="Arial" w:cs="Arial"/>
        </w:rPr>
        <w:t xml:space="preserve"> às quais se submeterão os serviços, e para propósitos legítimos, específicos, explícitos e informados ao titular;</w:t>
      </w:r>
    </w:p>
    <w:p w14:paraId="2E806127" w14:textId="398D7D8F"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.1.2 -</w:t>
      </w:r>
      <w:r w:rsidR="00347281">
        <w:rPr>
          <w:rFonts w:ascii="Arial" w:eastAsia="Arial" w:hAnsi="Arial" w:cs="Arial"/>
        </w:rPr>
        <w:t xml:space="preserve"> O tratamento seja limitado às atividades necessárias ao atingimento das finalidades de execução do</w:t>
      </w:r>
      <w:r w:rsidR="00347281">
        <w:rPr>
          <w:rFonts w:ascii="Arial" w:eastAsia="Arial" w:hAnsi="Arial" w:cs="Arial"/>
          <w:b/>
        </w:rPr>
        <w:t xml:space="preserve"> objeto do contrato</w:t>
      </w:r>
      <w:r w:rsidR="00347281">
        <w:rPr>
          <w:rFonts w:ascii="Arial" w:eastAsia="Arial" w:hAnsi="Arial" w:cs="Arial"/>
        </w:rPr>
        <w:t xml:space="preserve">, utilizando-os, quando seja o caso, em cumprimento de obrigação legal ou regulatória, no exercício regular de direito, por determinação judicial ou por requisição da </w:t>
      </w:r>
      <w:r w:rsidR="00347281">
        <w:rPr>
          <w:rFonts w:ascii="Arial" w:eastAsia="Arial" w:hAnsi="Arial" w:cs="Arial"/>
          <w:b/>
        </w:rPr>
        <w:t>Autoridade Nacional de Proteção de Dados</w:t>
      </w:r>
      <w:r w:rsidR="00347281">
        <w:rPr>
          <w:rFonts w:ascii="Arial" w:eastAsia="Arial" w:hAnsi="Arial" w:cs="Arial"/>
        </w:rPr>
        <w:t xml:space="preserve"> (ANPD);</w:t>
      </w:r>
    </w:p>
    <w:p w14:paraId="0E1BDB87" w14:textId="76831BCD"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.1.3 -</w:t>
      </w:r>
      <w:r w:rsidR="00347281">
        <w:rPr>
          <w:rFonts w:ascii="Arial" w:eastAsia="Arial" w:hAnsi="Arial" w:cs="Arial"/>
        </w:rPr>
        <w:t xml:space="preserve"> Em caso de necessidade de coleta de dados pessoais indispensáveis à própria prestação do serviço/</w:t>
      </w:r>
      <w:r w:rsidR="00347281">
        <w:rPr>
          <w:rFonts w:ascii="Arial" w:eastAsia="Arial" w:hAnsi="Arial" w:cs="Arial"/>
          <w:b/>
        </w:rPr>
        <w:t>aquisição de bens</w:t>
      </w:r>
      <w:r w:rsidR="00347281">
        <w:rPr>
          <w:rFonts w:ascii="Arial" w:eastAsia="Arial" w:hAnsi="Arial" w:cs="Arial"/>
          <w:b/>
          <w:color w:val="FF0000"/>
        </w:rPr>
        <w:t>,</w:t>
      </w:r>
      <w:r w:rsidR="00347281">
        <w:rPr>
          <w:rFonts w:ascii="Arial" w:eastAsia="Arial" w:hAnsi="Arial" w:cs="Arial"/>
        </w:rPr>
        <w:t xml:space="preserve"> esta será realizada mediante prévia aprovação da </w:t>
      </w:r>
      <w:r w:rsidR="00347281">
        <w:rPr>
          <w:rFonts w:ascii="Arial" w:eastAsia="Arial" w:hAnsi="Arial" w:cs="Arial"/>
          <w:b/>
        </w:rPr>
        <w:t>CONTRATANTE</w:t>
      </w:r>
      <w:r w:rsidR="00347281">
        <w:rPr>
          <w:rFonts w:ascii="Arial" w:eastAsia="Arial" w:hAnsi="Arial" w:cs="Arial"/>
        </w:rPr>
        <w:t xml:space="preserve">, responsabilizando-se a </w:t>
      </w:r>
      <w:r w:rsidR="00347281">
        <w:rPr>
          <w:rFonts w:ascii="Arial" w:eastAsia="Arial" w:hAnsi="Arial" w:cs="Arial"/>
          <w:b/>
        </w:rPr>
        <w:t>CONTRATADA</w:t>
      </w:r>
      <w:r w:rsidR="00347281">
        <w:rPr>
          <w:rFonts w:ascii="Arial" w:eastAsia="Arial" w:hAnsi="Arial" w:cs="Arial"/>
        </w:rPr>
        <w:t xml:space="preserve"> por obter o consentimento dos titulares (salvo nos casos em que opere outra hipótese legal de tratamento). Os dados assim coletados só poderão ser utilizados na execução </w:t>
      </w:r>
      <w:r w:rsidR="00347281">
        <w:rPr>
          <w:rFonts w:ascii="Arial" w:eastAsia="Arial" w:hAnsi="Arial" w:cs="Arial"/>
          <w:b/>
        </w:rPr>
        <w:t xml:space="preserve">do objeto especificado neste contrato, </w:t>
      </w:r>
      <w:r w:rsidR="00347281">
        <w:rPr>
          <w:rFonts w:ascii="Arial" w:eastAsia="Arial" w:hAnsi="Arial" w:cs="Arial"/>
        </w:rPr>
        <w:t>e, em hipótese alguma, poderão ser compartilhados ou utilizados para outros fins;</w:t>
      </w:r>
    </w:p>
    <w:p w14:paraId="5DC19306" w14:textId="5E3EB505"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.1.3.1 -</w:t>
      </w:r>
      <w:r w:rsidR="00347281">
        <w:rPr>
          <w:rFonts w:ascii="Arial" w:eastAsia="Arial" w:hAnsi="Arial" w:cs="Arial"/>
        </w:rPr>
        <w:t xml:space="preserve"> Eventualmente, as partes podem ajustar que a </w:t>
      </w:r>
      <w:r w:rsidR="00347281">
        <w:rPr>
          <w:rFonts w:ascii="Arial" w:eastAsia="Arial" w:hAnsi="Arial" w:cs="Arial"/>
          <w:b/>
        </w:rPr>
        <w:t>CONTRATADA</w:t>
      </w:r>
      <w:r w:rsidR="00347281">
        <w:rPr>
          <w:rFonts w:ascii="Arial" w:eastAsia="Arial" w:hAnsi="Arial" w:cs="Arial"/>
        </w:rPr>
        <w:t xml:space="preserve"> será responsável por obter o consentimento dos titulares, observadas as demais condicionantes do item </w:t>
      </w:r>
      <w:r>
        <w:rPr>
          <w:rFonts w:ascii="Arial" w:eastAsia="Arial" w:hAnsi="Arial" w:cs="Arial"/>
          <w:b/>
        </w:rPr>
        <w:t>9</w:t>
      </w:r>
      <w:r w:rsidR="00347281">
        <w:rPr>
          <w:rFonts w:ascii="Arial" w:eastAsia="Arial" w:hAnsi="Arial" w:cs="Arial"/>
          <w:b/>
        </w:rPr>
        <w:t>.1.3</w:t>
      </w:r>
      <w:r w:rsidR="00347281">
        <w:rPr>
          <w:rFonts w:ascii="Arial" w:eastAsia="Arial" w:hAnsi="Arial" w:cs="Arial"/>
        </w:rPr>
        <w:t xml:space="preserve"> acima;</w:t>
      </w:r>
    </w:p>
    <w:p w14:paraId="663223DF" w14:textId="4E3B9C11" w:rsidR="007B5977" w:rsidRDefault="006B7928">
      <w:pPr>
        <w:widowControl/>
        <w:spacing w:after="120"/>
        <w:jc w:val="both"/>
        <w:rPr>
          <w:rFonts w:ascii="Arial" w:eastAsia="Arial" w:hAnsi="Arial" w:cs="Arial"/>
          <w:b/>
        </w:rPr>
      </w:pPr>
      <w:r>
        <w:rPr>
          <w:rFonts w:ascii="Arial" w:eastAsia="Arial" w:hAnsi="Arial" w:cs="Arial"/>
          <w:b/>
        </w:rPr>
        <w:t>9</w:t>
      </w:r>
      <w:r w:rsidR="00347281">
        <w:rPr>
          <w:rFonts w:ascii="Arial" w:eastAsia="Arial" w:hAnsi="Arial" w:cs="Arial"/>
          <w:b/>
        </w:rPr>
        <w:t xml:space="preserve">.1.4 - </w:t>
      </w:r>
      <w:r w:rsidR="00347281">
        <w:rPr>
          <w:rFonts w:ascii="Arial" w:eastAsia="Arial" w:hAnsi="Arial" w:cs="Arial"/>
        </w:rPr>
        <w:t>Os dados obtidos em razão desse contrato serão armazenados em um banco de dados seguro, com garantia de registro das transações realizadas na aplicação de acesso (log) e adequado controle de acesso baseado em função (</w:t>
      </w:r>
      <w:r w:rsidR="00347281">
        <w:rPr>
          <w:rFonts w:ascii="Arial" w:eastAsia="Arial" w:hAnsi="Arial" w:cs="Arial"/>
          <w:i/>
        </w:rPr>
        <w:t>role based access control</w:t>
      </w:r>
      <w:r w:rsidR="00347281">
        <w:rPr>
          <w:rFonts w:ascii="Arial" w:eastAsia="Arial" w:hAnsi="Arial" w:cs="Arial"/>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r w:rsidR="00347281">
        <w:rPr>
          <w:rFonts w:ascii="Arial" w:eastAsia="Arial" w:hAnsi="Arial" w:cs="Arial"/>
          <w:b/>
        </w:rPr>
        <w:t>;</w:t>
      </w:r>
    </w:p>
    <w:p w14:paraId="2C9701EC" w14:textId="0D4CC369"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 xml:space="preserve">.1.5 - </w:t>
      </w:r>
      <w:r w:rsidR="00347281">
        <w:rPr>
          <w:rFonts w:ascii="Arial" w:eastAsia="Arial" w:hAnsi="Arial" w:cs="Arial"/>
        </w:rPr>
        <w:t xml:space="preserve">Encerrada a vigência do contrato ou não havendo mais necessidade de utilização dos dados pessoais, sejam eles sensíveis ou não, a </w:t>
      </w:r>
      <w:r w:rsidR="00347281">
        <w:rPr>
          <w:rFonts w:ascii="Arial" w:eastAsia="Arial" w:hAnsi="Arial" w:cs="Arial"/>
          <w:b/>
        </w:rPr>
        <w:t>CONTRATADA</w:t>
      </w:r>
      <w:r w:rsidR="00347281">
        <w:rPr>
          <w:rFonts w:ascii="Arial" w:eastAsia="Arial" w:hAnsi="Arial" w:cs="Arial"/>
        </w:rPr>
        <w:t xml:space="preserve"> interromperá o tratamento dos Dados Pessoais disponibilizados pela </w:t>
      </w:r>
      <w:r w:rsidR="00347281">
        <w:rPr>
          <w:rFonts w:ascii="Arial" w:eastAsia="Arial" w:hAnsi="Arial" w:cs="Arial"/>
          <w:b/>
        </w:rPr>
        <w:t>CONTRATANTE</w:t>
      </w:r>
      <w:r w:rsidR="00347281">
        <w:rPr>
          <w:rFonts w:ascii="Arial" w:eastAsia="Arial" w:hAnsi="Arial" w:cs="Arial"/>
        </w:rPr>
        <w:t xml:space="preserve"> e, em no máximo (30) dias, sob instruções e na medida do determinado pela </w:t>
      </w:r>
      <w:r w:rsidR="00347281">
        <w:rPr>
          <w:rFonts w:ascii="Arial" w:eastAsia="Arial" w:hAnsi="Arial" w:cs="Arial"/>
          <w:b/>
        </w:rPr>
        <w:t>CONTRATANTE</w:t>
      </w:r>
      <w:r w:rsidR="00347281">
        <w:rPr>
          <w:rFonts w:ascii="Arial" w:eastAsia="Arial" w:hAnsi="Arial" w:cs="Arial"/>
        </w:rPr>
        <w:t xml:space="preserve">, eliminará completamente os Dados Pessoais e todas as cópias porventura existentes (seja em formato digital ou físico), salvo </w:t>
      </w:r>
      <w:r w:rsidR="00347281">
        <w:rPr>
          <w:rFonts w:ascii="Arial" w:eastAsia="Arial" w:hAnsi="Arial" w:cs="Arial"/>
        </w:rPr>
        <w:lastRenderedPageBreak/>
        <w:t xml:space="preserve">quando a </w:t>
      </w:r>
      <w:r w:rsidR="00347281">
        <w:rPr>
          <w:rFonts w:ascii="Arial" w:eastAsia="Arial" w:hAnsi="Arial" w:cs="Arial"/>
          <w:b/>
        </w:rPr>
        <w:t>CONTRATADA</w:t>
      </w:r>
      <w:r w:rsidR="00347281">
        <w:rPr>
          <w:rFonts w:ascii="Arial" w:eastAsia="Arial" w:hAnsi="Arial" w:cs="Arial"/>
        </w:rPr>
        <w:t xml:space="preserve"> tenha que manter os dados para cumprimento de obrigação legal ou outra hipótese da </w:t>
      </w:r>
      <w:r w:rsidR="00347281">
        <w:rPr>
          <w:rFonts w:ascii="Arial" w:eastAsia="Arial" w:hAnsi="Arial" w:cs="Arial"/>
          <w:b/>
        </w:rPr>
        <w:t>LGPD</w:t>
      </w:r>
      <w:r w:rsidR="00347281">
        <w:rPr>
          <w:rFonts w:ascii="Arial" w:eastAsia="Arial" w:hAnsi="Arial" w:cs="Arial"/>
        </w:rPr>
        <w:t>.</w:t>
      </w:r>
    </w:p>
    <w:p w14:paraId="38318164" w14:textId="48BEA175"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 xml:space="preserve">.2 - </w:t>
      </w:r>
      <w:r w:rsidR="00347281">
        <w:rPr>
          <w:rFonts w:ascii="Arial" w:eastAsia="Arial" w:hAnsi="Arial" w:cs="Arial"/>
        </w:rPr>
        <w:t xml:space="preserve">A </w:t>
      </w:r>
      <w:r w:rsidR="00347281">
        <w:rPr>
          <w:rFonts w:ascii="Arial" w:eastAsia="Arial" w:hAnsi="Arial" w:cs="Arial"/>
          <w:b/>
        </w:rPr>
        <w:t>CONTRATADA</w:t>
      </w:r>
      <w:r w:rsidR="00347281">
        <w:rPr>
          <w:rFonts w:ascii="Arial" w:eastAsia="Arial" w:hAnsi="Arial" w:cs="Arial"/>
        </w:rPr>
        <w:t xml:space="preserve"> dará conhecimento formal aos seus empregados das obrigações e condições acordadas nesta cláusula, inclusive no tocante à </w:t>
      </w:r>
      <w:r w:rsidR="00347281">
        <w:rPr>
          <w:rFonts w:ascii="Arial" w:eastAsia="Arial" w:hAnsi="Arial" w:cs="Arial"/>
          <w:b/>
        </w:rPr>
        <w:t>Política de Privacidade da CONTRATANTE</w:t>
      </w:r>
      <w:r w:rsidR="00347281">
        <w:rPr>
          <w:rFonts w:ascii="Arial" w:eastAsia="Arial" w:hAnsi="Arial" w:cs="Arial"/>
        </w:rPr>
        <w:t>, cujos princípios deverão ser aplicados à coleta e tratamento dos dados pessoais de que trata a presente cláusula.</w:t>
      </w:r>
    </w:p>
    <w:p w14:paraId="5E3DBE2E" w14:textId="718C60E3" w:rsidR="007B5977" w:rsidRDefault="006B7928">
      <w:pPr>
        <w:widowControl/>
        <w:spacing w:after="120"/>
        <w:jc w:val="both"/>
        <w:rPr>
          <w:rFonts w:ascii="Arial" w:eastAsia="Arial" w:hAnsi="Arial" w:cs="Arial"/>
          <w:b/>
        </w:rPr>
      </w:pPr>
      <w:r>
        <w:rPr>
          <w:rFonts w:ascii="Arial" w:eastAsia="Arial" w:hAnsi="Arial" w:cs="Arial"/>
          <w:b/>
        </w:rPr>
        <w:t>9</w:t>
      </w:r>
      <w:r w:rsidR="00347281">
        <w:rPr>
          <w:rFonts w:ascii="Arial" w:eastAsia="Arial" w:hAnsi="Arial" w:cs="Arial"/>
          <w:b/>
        </w:rPr>
        <w:t>.3 - O eventual acesso, pela CONTRATADA, às bases de dados que contenham ou possam conter dados pessoais implicará para a CONTRATADA e para seus prepostos - devida e formalmente instruídos nesse sentido - o mais absoluto dever de sigilo, no curso do presente contrato.</w:t>
      </w:r>
    </w:p>
    <w:p w14:paraId="01B5D749" w14:textId="5F2F6E59"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.4 -</w:t>
      </w:r>
      <w:r w:rsidR="00347281">
        <w:rPr>
          <w:rFonts w:ascii="Arial" w:eastAsia="Arial" w:hAnsi="Arial" w:cs="Arial"/>
        </w:rPr>
        <w:t xml:space="preserve"> A </w:t>
      </w:r>
      <w:r w:rsidR="00347281">
        <w:rPr>
          <w:rFonts w:ascii="Arial" w:eastAsia="Arial" w:hAnsi="Arial" w:cs="Arial"/>
          <w:b/>
        </w:rPr>
        <w:t>CONTRATADA</w:t>
      </w:r>
      <w:r w:rsidR="00347281">
        <w:rPr>
          <w:rFonts w:ascii="Arial" w:eastAsia="Arial" w:hAnsi="Arial" w:cs="Arial"/>
        </w:rPr>
        <w:t xml:space="preserve"> cooperará com a </w:t>
      </w:r>
      <w:r w:rsidR="00347281">
        <w:rPr>
          <w:rFonts w:ascii="Arial" w:eastAsia="Arial" w:hAnsi="Arial" w:cs="Arial"/>
          <w:b/>
        </w:rPr>
        <w:t>CONTRATANTE</w:t>
      </w:r>
      <w:r w:rsidR="00347281">
        <w:rPr>
          <w:rFonts w:ascii="Arial" w:eastAsia="Arial" w:hAnsi="Arial" w:cs="Arial"/>
        </w:rPr>
        <w:t xml:space="preserve"> no cumprimento das obrigações referentes ao exercício dos direitos dos Titulares previstos na LGPD e nas Leis e Regulamentos de Proteção de Dados em vigor e também no atendimento de requisições e determinações do Poder Judiciário, Ministério Público, Órgãos de controle administrativo;</w:t>
      </w:r>
    </w:p>
    <w:p w14:paraId="3810C690" w14:textId="2B15C18B"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 xml:space="preserve">.5 - </w:t>
      </w:r>
      <w:r w:rsidR="00347281">
        <w:rPr>
          <w:rFonts w:ascii="Arial" w:eastAsia="Arial" w:hAnsi="Arial" w:cs="Arial"/>
        </w:rPr>
        <w:t xml:space="preserve">A </w:t>
      </w:r>
      <w:r w:rsidR="00347281">
        <w:rPr>
          <w:rFonts w:ascii="Arial" w:eastAsia="Arial" w:hAnsi="Arial" w:cs="Arial"/>
          <w:b/>
        </w:rPr>
        <w:t>CONTRATADA</w:t>
      </w:r>
      <w:r w:rsidR="00347281">
        <w:rPr>
          <w:rFonts w:ascii="Arial" w:eastAsia="Arial" w:hAnsi="Arial" w:cs="Arial"/>
        </w:rPr>
        <w:t xml:space="preserve"> deverá informar imediatamente à </w:t>
      </w:r>
      <w:r w:rsidR="00347281">
        <w:rPr>
          <w:rFonts w:ascii="Arial" w:eastAsia="Arial" w:hAnsi="Arial" w:cs="Arial"/>
          <w:b/>
        </w:rPr>
        <w:t>CONTRATANTE</w:t>
      </w:r>
      <w:r w:rsidR="00347281">
        <w:rPr>
          <w:rFonts w:ascii="Arial" w:eastAsia="Arial" w:hAnsi="Arial" w:cs="Arial"/>
        </w:rPr>
        <w:t xml:space="preserve"> quando receber uma solicitação de um Titular de Dados, a respeito dos seus Dados Pessoais e abster-se de responder qualquer solicitação em relação aos Dados Pessoais do solicitante, exceto nas instruções documentadas da </w:t>
      </w:r>
      <w:r w:rsidR="00347281">
        <w:rPr>
          <w:rFonts w:ascii="Arial" w:eastAsia="Arial" w:hAnsi="Arial" w:cs="Arial"/>
          <w:b/>
        </w:rPr>
        <w:t>CONTRATANTE</w:t>
      </w:r>
      <w:r w:rsidR="00347281">
        <w:rPr>
          <w:rFonts w:ascii="Arial" w:eastAsia="Arial" w:hAnsi="Arial" w:cs="Arial"/>
        </w:rPr>
        <w:t xml:space="preserve"> ou conforme exigido pela LGPD e Leis e Regulamentos de Proteção de Dados em vigor.</w:t>
      </w:r>
    </w:p>
    <w:p w14:paraId="769E613F" w14:textId="568AED22"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.6 -</w:t>
      </w:r>
      <w:r w:rsidR="00347281">
        <w:rPr>
          <w:rFonts w:ascii="Arial" w:eastAsia="Arial" w:hAnsi="Arial" w:cs="Arial"/>
        </w:rPr>
        <w:t xml:space="preserve"> O “</w:t>
      </w:r>
      <w:r w:rsidR="00347281">
        <w:rPr>
          <w:rFonts w:ascii="Arial" w:eastAsia="Arial" w:hAnsi="Arial" w:cs="Arial"/>
          <w:b/>
        </w:rPr>
        <w:t>Encarregado</w:t>
      </w:r>
      <w:r w:rsidR="00347281">
        <w:rPr>
          <w:rFonts w:ascii="Arial" w:eastAsia="Arial" w:hAnsi="Arial" w:cs="Arial"/>
        </w:rPr>
        <w:t>” ou “</w:t>
      </w:r>
      <w:r w:rsidR="00347281">
        <w:rPr>
          <w:rFonts w:ascii="Arial" w:eastAsia="Arial" w:hAnsi="Arial" w:cs="Arial"/>
          <w:b/>
        </w:rPr>
        <w:t>DPO</w:t>
      </w:r>
      <w:r w:rsidR="00347281">
        <w:rPr>
          <w:rFonts w:ascii="Arial" w:eastAsia="Arial" w:hAnsi="Arial" w:cs="Arial"/>
        </w:rPr>
        <w:t xml:space="preserve">” da </w:t>
      </w:r>
      <w:r w:rsidR="00347281">
        <w:rPr>
          <w:rFonts w:ascii="Arial" w:eastAsia="Arial" w:hAnsi="Arial" w:cs="Arial"/>
          <w:b/>
        </w:rPr>
        <w:t>CONTRATADA</w:t>
      </w:r>
      <w:r w:rsidR="00347281">
        <w:rPr>
          <w:rFonts w:ascii="Arial" w:eastAsia="Arial" w:hAnsi="Arial" w:cs="Arial"/>
        </w:rPr>
        <w:t xml:space="preserve"> manterá contato formal com o Encarregado da </w:t>
      </w:r>
      <w:r w:rsidR="00347281">
        <w:rPr>
          <w:rFonts w:ascii="Arial" w:eastAsia="Arial" w:hAnsi="Arial" w:cs="Arial"/>
          <w:b/>
        </w:rPr>
        <w:t>CONTRATANTE</w:t>
      </w:r>
      <w:r w:rsidR="00347281">
        <w:rPr>
          <w:rFonts w:ascii="Arial" w:eastAsia="Arial" w:hAnsi="Arial" w:cs="Arial"/>
        </w:rPr>
        <w:t xml:space="preserve">, no prazo de </w:t>
      </w:r>
      <w:r w:rsidR="00347281">
        <w:rPr>
          <w:rFonts w:ascii="Arial" w:eastAsia="Arial" w:hAnsi="Arial" w:cs="Arial"/>
          <w:b/>
        </w:rPr>
        <w:t>24 (vinte e quatro) horas</w:t>
      </w:r>
      <w:r w:rsidR="00347281">
        <w:rPr>
          <w:rFonts w:ascii="Arial" w:eastAsia="Arial" w:hAnsi="Arial" w:cs="Arial"/>
        </w:rPr>
        <w:t xml:space="preserve"> da ocorrência de qualquer incidente que implique violação ou risco de violação de dados pessoais, para que este possa adotar as providências devidas, na hipótese de questionamento das autoridades competentes.</w:t>
      </w:r>
    </w:p>
    <w:p w14:paraId="3505A40D" w14:textId="71362C9C"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.7 -</w:t>
      </w:r>
      <w:r w:rsidR="00347281">
        <w:rPr>
          <w:rFonts w:ascii="Arial" w:eastAsia="Arial" w:hAnsi="Arial" w:cs="Arial"/>
        </w:rPr>
        <w:t xml:space="preserve"> A critério do </w:t>
      </w:r>
      <w:r w:rsidR="00347281">
        <w:rPr>
          <w:rFonts w:ascii="Arial" w:eastAsia="Arial" w:hAnsi="Arial" w:cs="Arial"/>
          <w:b/>
        </w:rPr>
        <w:t>Encarregado de Dados</w:t>
      </w:r>
      <w:r w:rsidR="00347281">
        <w:rPr>
          <w:rFonts w:ascii="Arial" w:eastAsia="Arial" w:hAnsi="Arial" w:cs="Arial"/>
        </w:rPr>
        <w:t xml:space="preserve"> da </w:t>
      </w:r>
      <w:r w:rsidR="00347281">
        <w:rPr>
          <w:rFonts w:ascii="Arial" w:eastAsia="Arial" w:hAnsi="Arial" w:cs="Arial"/>
          <w:b/>
        </w:rPr>
        <w:t>CONTRATANTE</w:t>
      </w:r>
      <w:r w:rsidR="00347281">
        <w:rPr>
          <w:rFonts w:ascii="Arial" w:eastAsia="Arial" w:hAnsi="Arial" w:cs="Arial"/>
        </w:rPr>
        <w:t xml:space="preserve">, a </w:t>
      </w:r>
      <w:r w:rsidR="00347281">
        <w:rPr>
          <w:rFonts w:ascii="Arial" w:eastAsia="Arial" w:hAnsi="Arial" w:cs="Arial"/>
          <w:b/>
        </w:rPr>
        <w:t>CONTRATADA</w:t>
      </w:r>
      <w:r w:rsidR="00347281">
        <w:rPr>
          <w:rFonts w:ascii="Arial" w:eastAsia="Arial" w:hAnsi="Arial" w:cs="Arial"/>
        </w:rPr>
        <w:t xml:space="preserve"> poderá ser provocada a colaborar na elaboração do relatório de impacto (</w:t>
      </w:r>
      <w:r w:rsidR="00347281">
        <w:rPr>
          <w:rFonts w:ascii="Arial" w:eastAsia="Arial" w:hAnsi="Arial" w:cs="Arial"/>
          <w:b/>
        </w:rPr>
        <w:t>DPIA</w:t>
      </w:r>
      <w:r w:rsidR="00347281">
        <w:rPr>
          <w:rFonts w:ascii="Arial" w:eastAsia="Arial" w:hAnsi="Arial" w:cs="Arial"/>
        </w:rPr>
        <w:t>), conforme a sensibilidade e o risco inerente do</w:t>
      </w:r>
      <w:r w:rsidR="00347281">
        <w:rPr>
          <w:rFonts w:ascii="Arial" w:eastAsia="Arial" w:hAnsi="Arial" w:cs="Arial"/>
          <w:b/>
          <w:color w:val="FF0000"/>
        </w:rPr>
        <w:t xml:space="preserve"> </w:t>
      </w:r>
      <w:r w:rsidR="00347281">
        <w:rPr>
          <w:rFonts w:ascii="Arial" w:eastAsia="Arial" w:hAnsi="Arial" w:cs="Arial"/>
        </w:rPr>
        <w:t>objeto deste contrato, no tocante a dados pessoais.</w:t>
      </w:r>
    </w:p>
    <w:p w14:paraId="34734B6F" w14:textId="105CB526" w:rsidR="007B5977" w:rsidRDefault="006B7928">
      <w:pPr>
        <w:widowControl/>
        <w:spacing w:after="120"/>
        <w:jc w:val="both"/>
        <w:rPr>
          <w:rFonts w:ascii="Arial" w:eastAsia="Arial" w:hAnsi="Arial" w:cs="Arial"/>
        </w:rPr>
      </w:pPr>
      <w:r>
        <w:rPr>
          <w:rFonts w:ascii="Arial" w:eastAsia="Arial" w:hAnsi="Arial" w:cs="Arial"/>
          <w:b/>
        </w:rPr>
        <w:t>9</w:t>
      </w:r>
      <w:r w:rsidR="00347281">
        <w:rPr>
          <w:rFonts w:ascii="Arial" w:eastAsia="Arial" w:hAnsi="Arial" w:cs="Arial"/>
          <w:b/>
        </w:rPr>
        <w:t>.8 -</w:t>
      </w:r>
      <w:r w:rsidR="00347281">
        <w:rPr>
          <w:rFonts w:ascii="Arial" w:eastAsia="Arial" w:hAnsi="Arial" w:cs="Arial"/>
        </w:rPr>
        <w:t xml:space="preserve"> Eventuais responsabilidades das partes, serão apuradas conforme estabelecido neste contrato e também de acordo com o que dispõe a Seção III do Capítulo VI, bem como Capítulo VII e Seção I do capítulo VIII da </w:t>
      </w:r>
      <w:r w:rsidR="00347281">
        <w:rPr>
          <w:rFonts w:ascii="Arial" w:eastAsia="Arial" w:hAnsi="Arial" w:cs="Arial"/>
          <w:b/>
        </w:rPr>
        <w:t>LGPD</w:t>
      </w:r>
      <w:r w:rsidR="00347281">
        <w:rPr>
          <w:rFonts w:ascii="Arial" w:eastAsia="Arial" w:hAnsi="Arial" w:cs="Arial"/>
        </w:rPr>
        <w:t>.</w:t>
      </w:r>
    </w:p>
    <w:p w14:paraId="4621AA74" w14:textId="77777777" w:rsidR="007B5977" w:rsidRDefault="007B5977">
      <w:pPr>
        <w:widowControl/>
        <w:spacing w:after="120"/>
        <w:jc w:val="both"/>
        <w:rPr>
          <w:rFonts w:ascii="Arial" w:eastAsia="Arial" w:hAnsi="Arial" w:cs="Arial"/>
        </w:rPr>
      </w:pPr>
    </w:p>
    <w:p w14:paraId="149508C6" w14:textId="77777777" w:rsidR="007B5977" w:rsidRDefault="007B5977">
      <w:pPr>
        <w:widowControl/>
        <w:spacing w:after="120"/>
        <w:jc w:val="both"/>
        <w:rPr>
          <w:rFonts w:ascii="Arial" w:eastAsia="Arial" w:hAnsi="Arial" w:cs="Arial"/>
        </w:rPr>
      </w:pPr>
    </w:p>
    <w:p w14:paraId="347E453C" w14:textId="793D8881" w:rsidR="007B5977" w:rsidRDefault="00347281">
      <w:pPr>
        <w:widowControl/>
        <w:spacing w:after="120"/>
        <w:jc w:val="both"/>
        <w:rPr>
          <w:rFonts w:ascii="Arial" w:eastAsia="Arial" w:hAnsi="Arial" w:cs="Arial"/>
          <w:color w:val="FF0000"/>
        </w:rPr>
      </w:pPr>
      <w:bookmarkStart w:id="4" w:name="_3znysh7" w:colFirst="0" w:colLast="0"/>
      <w:bookmarkEnd w:id="4"/>
      <w:r>
        <w:rPr>
          <w:rFonts w:ascii="Arial" w:eastAsia="Arial" w:hAnsi="Arial" w:cs="Arial"/>
          <w:b/>
        </w:rPr>
        <w:t xml:space="preserve">CLÁUSULA </w:t>
      </w:r>
      <w:r w:rsidR="006B7928">
        <w:rPr>
          <w:rFonts w:ascii="Arial" w:eastAsia="Arial" w:hAnsi="Arial" w:cs="Arial"/>
          <w:b/>
        </w:rPr>
        <w:t>DÉCIMA</w:t>
      </w:r>
      <w:r>
        <w:rPr>
          <w:rFonts w:ascii="Arial" w:eastAsia="Arial" w:hAnsi="Arial" w:cs="Arial"/>
          <w:b/>
        </w:rPr>
        <w:t xml:space="preserve"> – DA ALTERAÇÃO SUBJETIVA</w:t>
      </w:r>
    </w:p>
    <w:p w14:paraId="6B32D634" w14:textId="5B63F317" w:rsidR="007B5977" w:rsidRDefault="006B7928">
      <w:pPr>
        <w:spacing w:after="120"/>
        <w:jc w:val="both"/>
        <w:rPr>
          <w:rFonts w:ascii="Arial" w:eastAsia="Arial" w:hAnsi="Arial" w:cs="Arial"/>
        </w:rPr>
      </w:pPr>
      <w:r>
        <w:rPr>
          <w:rFonts w:ascii="Arial" w:eastAsia="Arial" w:hAnsi="Arial" w:cs="Arial"/>
          <w:b/>
        </w:rPr>
        <w:t>10</w:t>
      </w:r>
      <w:r w:rsidR="00347281">
        <w:rPr>
          <w:rFonts w:ascii="Arial" w:eastAsia="Arial" w:hAnsi="Arial" w:cs="Arial"/>
          <w:b/>
        </w:rPr>
        <w:t xml:space="preserve">.1 - </w:t>
      </w:r>
      <w:r w:rsidR="00347281">
        <w:rPr>
          <w:rFonts w:ascii="Arial" w:eastAsia="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4719837" w14:textId="34E94E2C" w:rsidR="006B7928" w:rsidRDefault="006B7928">
      <w:pPr>
        <w:spacing w:after="120"/>
        <w:jc w:val="both"/>
        <w:rPr>
          <w:rFonts w:ascii="Arial" w:eastAsia="Arial" w:hAnsi="Arial" w:cs="Arial"/>
        </w:rPr>
      </w:pPr>
    </w:p>
    <w:p w14:paraId="7568BFCE" w14:textId="4E932929" w:rsidR="006B7928" w:rsidRDefault="006B7928">
      <w:pPr>
        <w:spacing w:after="120"/>
        <w:jc w:val="both"/>
        <w:rPr>
          <w:rFonts w:ascii="Arial" w:eastAsia="Arial" w:hAnsi="Arial" w:cs="Arial"/>
        </w:rPr>
      </w:pPr>
    </w:p>
    <w:p w14:paraId="7E9EF650" w14:textId="335C54E6" w:rsidR="006B7928" w:rsidRDefault="006B7928">
      <w:pPr>
        <w:spacing w:after="120"/>
        <w:jc w:val="both"/>
        <w:rPr>
          <w:rFonts w:ascii="Arial" w:eastAsia="Arial" w:hAnsi="Arial" w:cs="Arial"/>
        </w:rPr>
      </w:pPr>
    </w:p>
    <w:p w14:paraId="7831BC84" w14:textId="77777777" w:rsidR="006B7928" w:rsidRDefault="006B7928">
      <w:pPr>
        <w:spacing w:after="120"/>
        <w:jc w:val="both"/>
        <w:rPr>
          <w:rFonts w:ascii="Arial" w:eastAsia="Arial" w:hAnsi="Arial" w:cs="Arial"/>
        </w:rPr>
      </w:pPr>
    </w:p>
    <w:p w14:paraId="185066B4" w14:textId="77777777" w:rsidR="007B5977" w:rsidRDefault="007B5977">
      <w:pPr>
        <w:shd w:val="clear" w:color="auto" w:fill="FFFFFF"/>
        <w:spacing w:after="120"/>
        <w:jc w:val="both"/>
        <w:rPr>
          <w:rFonts w:ascii="Arial" w:eastAsia="Arial" w:hAnsi="Arial" w:cs="Arial"/>
        </w:rPr>
      </w:pPr>
    </w:p>
    <w:p w14:paraId="5F80CAC0" w14:textId="623D0E8C" w:rsidR="007B5977" w:rsidRDefault="00347281">
      <w:pPr>
        <w:shd w:val="clear" w:color="auto" w:fill="FFFFFF"/>
        <w:spacing w:after="120"/>
        <w:jc w:val="both"/>
        <w:rPr>
          <w:rFonts w:ascii="Arial" w:eastAsia="Arial" w:hAnsi="Arial" w:cs="Arial"/>
          <w:b/>
        </w:rPr>
      </w:pPr>
      <w:r>
        <w:rPr>
          <w:rFonts w:ascii="Arial" w:eastAsia="Arial" w:hAnsi="Arial" w:cs="Arial"/>
          <w:b/>
        </w:rPr>
        <w:lastRenderedPageBreak/>
        <w:t xml:space="preserve">CLÁUSULA </w:t>
      </w:r>
      <w:r w:rsidR="006B7928">
        <w:rPr>
          <w:rFonts w:ascii="Arial" w:eastAsia="Arial" w:hAnsi="Arial" w:cs="Arial"/>
          <w:b/>
        </w:rPr>
        <w:t>DÉCIMA PRIMEIRA</w:t>
      </w:r>
      <w:r>
        <w:rPr>
          <w:rFonts w:ascii="Arial" w:eastAsia="Arial" w:hAnsi="Arial" w:cs="Arial"/>
          <w:b/>
        </w:rPr>
        <w:t xml:space="preserve"> – DA GESTÃO E FISCALIZAÇÃO DO CONTRATO</w:t>
      </w:r>
    </w:p>
    <w:p w14:paraId="084A15D4" w14:textId="14111751" w:rsidR="006B7928" w:rsidRPr="006B7928" w:rsidRDefault="006B7928" w:rsidP="006B7928">
      <w:pPr>
        <w:spacing w:after="120"/>
        <w:jc w:val="both"/>
        <w:rPr>
          <w:rFonts w:ascii="Arial" w:eastAsia="Arial" w:hAnsi="Arial" w:cs="Arial"/>
        </w:rPr>
      </w:pPr>
      <w:bookmarkStart w:id="5" w:name="_2et92p0" w:colFirst="0" w:colLast="0"/>
      <w:bookmarkEnd w:id="5"/>
      <w:r>
        <w:rPr>
          <w:rFonts w:ascii="Arial" w:eastAsia="Arial" w:hAnsi="Arial" w:cs="Arial"/>
          <w:b/>
        </w:rPr>
        <w:t>11</w:t>
      </w:r>
      <w:r w:rsidRPr="006B7928">
        <w:rPr>
          <w:rFonts w:ascii="Arial" w:eastAsia="Arial" w:hAnsi="Arial" w:cs="Arial"/>
          <w:b/>
        </w:rPr>
        <w:t>.1</w:t>
      </w:r>
      <w:r w:rsidRPr="006B7928">
        <w:rPr>
          <w:rFonts w:ascii="Arial" w:eastAsia="Arial" w:hAnsi="Arial" w:cs="Arial"/>
          <w:b/>
        </w:rPr>
        <w:tab/>
      </w:r>
      <w:r w:rsidRPr="006B7928">
        <w:rPr>
          <w:rFonts w:ascii="Arial" w:eastAsia="Arial" w:hAnsi="Arial" w:cs="Arial"/>
        </w:rPr>
        <w:t>A gestão e a fiscalização da contratação caberão aos representantes da Administração especialmente designados. Nos impedimentos e afastamentos legais deste, suas funções serão desempenhadas por seus respectivos substitutos.</w:t>
      </w:r>
    </w:p>
    <w:p w14:paraId="1D34227C" w14:textId="77D4446B" w:rsidR="006B7928" w:rsidRPr="006B7928" w:rsidRDefault="006B7928" w:rsidP="006B7928">
      <w:pPr>
        <w:spacing w:after="120"/>
        <w:jc w:val="both"/>
        <w:rPr>
          <w:rFonts w:ascii="Arial" w:eastAsia="Arial" w:hAnsi="Arial" w:cs="Arial"/>
        </w:rPr>
      </w:pPr>
      <w:r w:rsidRPr="006B7928">
        <w:rPr>
          <w:rFonts w:ascii="Arial" w:eastAsia="Arial" w:hAnsi="Arial" w:cs="Arial"/>
          <w:b/>
        </w:rPr>
        <w:t>11.1.1</w:t>
      </w:r>
      <w:r w:rsidRPr="006B7928">
        <w:rPr>
          <w:rFonts w:ascii="Arial" w:eastAsia="Arial" w:hAnsi="Arial" w:cs="Arial"/>
        </w:rPr>
        <w:t xml:space="preserve"> A Administração poderá alterar a designação dos gestores e fiscais, quando conveniente, sendo consignado formalmente nos autos e comunicado à Contratada, sem necessidade de elaboração de termo aditivo.</w:t>
      </w:r>
    </w:p>
    <w:p w14:paraId="741BB8EC" w14:textId="500D88EF" w:rsidR="006B7928" w:rsidRPr="006B7928" w:rsidRDefault="006B7928" w:rsidP="006B7928">
      <w:pPr>
        <w:spacing w:after="120"/>
        <w:jc w:val="both"/>
        <w:rPr>
          <w:rFonts w:ascii="Arial" w:eastAsia="Arial" w:hAnsi="Arial" w:cs="Arial"/>
        </w:rPr>
      </w:pPr>
      <w:r w:rsidRPr="006B7928">
        <w:rPr>
          <w:rFonts w:ascii="Arial" w:eastAsia="Arial" w:hAnsi="Arial" w:cs="Arial"/>
          <w:b/>
        </w:rPr>
        <w:t>11.2</w:t>
      </w:r>
      <w:r w:rsidRPr="006B7928">
        <w:rPr>
          <w:rFonts w:ascii="Arial" w:eastAsia="Arial" w:hAnsi="Arial" w:cs="Arial"/>
        </w:rPr>
        <w:tab/>
        <w:t>Os gestores e fiscais designados exercerão, de forma segregada, as atribuições previstas na Resolução TRT7 nº. 8/2019, e tudo o mais que for necessário visando o adequado acompanhamento e fiscalização da execução contratual, devendo ainda providenciar as medidas necessárias às soluções de quaisquer contratempos que porventura venham a ocorrer.</w:t>
      </w:r>
    </w:p>
    <w:p w14:paraId="669239AE" w14:textId="2F271F04" w:rsidR="006B7928" w:rsidRPr="006B7928" w:rsidRDefault="006B7928" w:rsidP="006B7928">
      <w:pPr>
        <w:spacing w:after="120"/>
        <w:jc w:val="both"/>
        <w:rPr>
          <w:rFonts w:ascii="Arial" w:eastAsia="Arial" w:hAnsi="Arial" w:cs="Arial"/>
        </w:rPr>
      </w:pPr>
      <w:r w:rsidRPr="006B7928">
        <w:rPr>
          <w:rFonts w:ascii="Arial" w:eastAsia="Arial" w:hAnsi="Arial" w:cs="Arial"/>
          <w:b/>
        </w:rPr>
        <w:t>11.3</w:t>
      </w:r>
      <w:r w:rsidRPr="006B7928">
        <w:rPr>
          <w:rFonts w:ascii="Arial" w:eastAsia="Arial" w:hAnsi="Arial" w:cs="Arial"/>
        </w:rPr>
        <w:tab/>
        <w:t>As decisões e providências que ultrapassarem a competência dos gestores e fiscais deverão ser solicitadas, em tempo oportuno, à Diretoria competente, para adoção das medidas que julgar convenientes.</w:t>
      </w:r>
    </w:p>
    <w:p w14:paraId="12BBC379" w14:textId="1BFA6B00" w:rsidR="006B7928" w:rsidRPr="006B7928" w:rsidRDefault="006B7928" w:rsidP="006B7928">
      <w:pPr>
        <w:spacing w:after="120"/>
        <w:jc w:val="both"/>
        <w:rPr>
          <w:rFonts w:ascii="Arial" w:eastAsia="Arial" w:hAnsi="Arial" w:cs="Arial"/>
        </w:rPr>
      </w:pPr>
      <w:r w:rsidRPr="006B7928">
        <w:rPr>
          <w:rFonts w:ascii="Arial" w:eastAsia="Arial" w:hAnsi="Arial" w:cs="Arial"/>
          <w:b/>
        </w:rPr>
        <w:t>11.4</w:t>
      </w:r>
      <w:r w:rsidRPr="006B7928">
        <w:rPr>
          <w:rFonts w:ascii="Arial" w:eastAsia="Arial" w:hAnsi="Arial" w:cs="Arial"/>
        </w:rPr>
        <w:tab/>
        <w:t>A gestão e a fiscalização de que trata este item não excluem nem reduzem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8.666/93.</w:t>
      </w:r>
    </w:p>
    <w:p w14:paraId="4846A4B7" w14:textId="44D35AF2" w:rsidR="006B7928" w:rsidRPr="006B7928" w:rsidRDefault="006B7928" w:rsidP="006B7928">
      <w:pPr>
        <w:spacing w:after="120"/>
        <w:jc w:val="both"/>
        <w:rPr>
          <w:rFonts w:ascii="Arial" w:eastAsia="Arial" w:hAnsi="Arial" w:cs="Arial"/>
        </w:rPr>
      </w:pPr>
      <w:r w:rsidRPr="006B7928">
        <w:rPr>
          <w:rFonts w:ascii="Arial" w:eastAsia="Arial" w:hAnsi="Arial" w:cs="Arial"/>
          <w:b/>
        </w:rPr>
        <w:t>11.5</w:t>
      </w:r>
      <w:r w:rsidRPr="006B7928">
        <w:rPr>
          <w:rFonts w:ascii="Arial" w:eastAsia="Arial" w:hAnsi="Arial" w:cs="Arial"/>
        </w:rPr>
        <w:tab/>
        <w:t>As informações e os esclarecimentos solicitados pela Contratada poderão ser prestados através dos telefones (85) 3388-9428 / 98185-6619 ou pelo e-mail comunicacao@trt7.jus.br.</w:t>
      </w:r>
    </w:p>
    <w:p w14:paraId="6FCEDBFF" w14:textId="1470DA02" w:rsidR="007B5977" w:rsidRPr="006B7928" w:rsidRDefault="006B7928" w:rsidP="006B7928">
      <w:pPr>
        <w:spacing w:after="120"/>
        <w:jc w:val="both"/>
        <w:rPr>
          <w:rFonts w:ascii="Arial" w:eastAsia="Arial" w:hAnsi="Arial" w:cs="Arial"/>
        </w:rPr>
      </w:pPr>
      <w:r w:rsidRPr="006B7928">
        <w:rPr>
          <w:rFonts w:ascii="Arial" w:eastAsia="Arial" w:hAnsi="Arial" w:cs="Arial"/>
          <w:b/>
        </w:rPr>
        <w:t>11.6</w:t>
      </w:r>
      <w:r w:rsidRPr="006B7928">
        <w:rPr>
          <w:rFonts w:ascii="Arial" w:eastAsia="Arial" w:hAnsi="Arial" w:cs="Arial"/>
        </w:rPr>
        <w:tab/>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DDABCFF" w14:textId="77777777" w:rsidR="007B5977" w:rsidRDefault="007B5977">
      <w:pPr>
        <w:spacing w:after="120"/>
        <w:jc w:val="both"/>
        <w:rPr>
          <w:rFonts w:ascii="Arial" w:eastAsia="Arial" w:hAnsi="Arial" w:cs="Arial"/>
          <w:b/>
        </w:rPr>
      </w:pPr>
      <w:bookmarkStart w:id="6" w:name="_1yk64oa0083v" w:colFirst="0" w:colLast="0"/>
      <w:bookmarkEnd w:id="6"/>
    </w:p>
    <w:p w14:paraId="7B916A1C" w14:textId="3024368C" w:rsidR="007B5977" w:rsidRDefault="00347281">
      <w:pPr>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6B7928">
        <w:rPr>
          <w:rFonts w:ascii="Arial" w:eastAsia="Arial" w:hAnsi="Arial" w:cs="Arial"/>
          <w:b/>
        </w:rPr>
        <w:t>DÉCIMA SEGUNDA</w:t>
      </w:r>
      <w:r>
        <w:rPr>
          <w:rFonts w:ascii="Arial" w:eastAsia="Arial" w:hAnsi="Arial" w:cs="Arial"/>
          <w:b/>
        </w:rPr>
        <w:t xml:space="preserve"> – DO PAGAMENTO</w:t>
      </w:r>
    </w:p>
    <w:p w14:paraId="14A0AE88" w14:textId="1936A7F5" w:rsidR="007B5977" w:rsidRDefault="006B7928">
      <w:pPr>
        <w:widowControl/>
        <w:tabs>
          <w:tab w:val="left" w:pos="0"/>
        </w:tabs>
        <w:spacing w:after="120"/>
        <w:jc w:val="both"/>
        <w:rPr>
          <w:rFonts w:ascii="Arial" w:eastAsia="Arial" w:hAnsi="Arial" w:cs="Arial"/>
          <w:color w:val="FF0000"/>
        </w:rPr>
      </w:pPr>
      <w:r>
        <w:rPr>
          <w:rFonts w:ascii="Arial" w:eastAsia="Arial" w:hAnsi="Arial" w:cs="Arial"/>
          <w:b/>
        </w:rPr>
        <w:t>12</w:t>
      </w:r>
      <w:r w:rsidR="00347281">
        <w:rPr>
          <w:rFonts w:ascii="Arial" w:eastAsia="Arial" w:hAnsi="Arial" w:cs="Arial"/>
          <w:b/>
        </w:rPr>
        <w:t xml:space="preserve">.1. </w:t>
      </w:r>
      <w:r w:rsidRPr="006B7928">
        <w:rPr>
          <w:rFonts w:ascii="Arial" w:eastAsia="Arial" w:hAnsi="Arial" w:cs="Arial"/>
          <w:color w:val="000000" w:themeColor="text1"/>
        </w:rPr>
        <w:t>O pagamento será efetuado de forma parcelada, conforme Ordem de Serviço respectiva para cada item,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w:t>
      </w:r>
    </w:p>
    <w:p w14:paraId="735462B5" w14:textId="515517A8" w:rsidR="007B5977" w:rsidRDefault="006B7928">
      <w:pPr>
        <w:widowControl/>
        <w:tabs>
          <w:tab w:val="left" w:pos="0"/>
        </w:tabs>
        <w:spacing w:after="120"/>
        <w:jc w:val="both"/>
        <w:rPr>
          <w:rFonts w:ascii="Arial" w:eastAsia="Arial" w:hAnsi="Arial" w:cs="Arial"/>
        </w:rPr>
      </w:pPr>
      <w:r>
        <w:rPr>
          <w:rFonts w:ascii="Arial" w:eastAsia="Arial" w:hAnsi="Arial" w:cs="Arial"/>
          <w:b/>
        </w:rPr>
        <w:t>12</w:t>
      </w:r>
      <w:r w:rsidR="00347281">
        <w:rPr>
          <w:rFonts w:ascii="Arial" w:eastAsia="Arial" w:hAnsi="Arial" w:cs="Arial"/>
          <w:b/>
        </w:rPr>
        <w:t xml:space="preserve">.2. </w:t>
      </w:r>
      <w:r w:rsidR="00347281">
        <w:rPr>
          <w:rFonts w:ascii="Arial" w:eastAsia="Arial" w:hAnsi="Arial" w:cs="Arial"/>
        </w:rPr>
        <w:t>No caso de a CONTRATADA não possuir estabelecimento ou unidade económica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14:paraId="075BA8A7" w14:textId="7B85F213" w:rsidR="007B5977" w:rsidRDefault="006B7928">
      <w:pPr>
        <w:widowControl/>
        <w:tabs>
          <w:tab w:val="left" w:pos="0"/>
        </w:tabs>
        <w:spacing w:after="120"/>
        <w:jc w:val="both"/>
        <w:rPr>
          <w:rFonts w:ascii="Arial" w:eastAsia="Arial" w:hAnsi="Arial" w:cs="Arial"/>
        </w:rPr>
      </w:pPr>
      <w:r>
        <w:rPr>
          <w:rFonts w:ascii="Arial" w:eastAsia="Arial" w:hAnsi="Arial" w:cs="Arial"/>
          <w:b/>
        </w:rPr>
        <w:lastRenderedPageBreak/>
        <w:t>12</w:t>
      </w:r>
      <w:r w:rsidR="00347281">
        <w:rPr>
          <w:rFonts w:ascii="Arial" w:eastAsia="Arial" w:hAnsi="Arial" w:cs="Arial"/>
          <w:b/>
        </w:rPr>
        <w:t>.3.</w:t>
      </w:r>
      <w:r w:rsidR="00347281">
        <w:rPr>
          <w:rFonts w:ascii="Arial" w:eastAsia="Arial" w:hAnsi="Arial" w:cs="Arial"/>
        </w:rPr>
        <w:t xml:space="preserve">   A apresentação da declaração de que trata o </w:t>
      </w:r>
      <w:r w:rsidR="00347281">
        <w:rPr>
          <w:rFonts w:ascii="Arial" w:eastAsia="Arial" w:hAnsi="Arial" w:cs="Arial"/>
          <w:b/>
        </w:rPr>
        <w:t xml:space="preserve">item </w:t>
      </w:r>
      <w:r>
        <w:rPr>
          <w:rFonts w:ascii="Arial" w:eastAsia="Arial" w:hAnsi="Arial" w:cs="Arial"/>
          <w:b/>
        </w:rPr>
        <w:t>12</w:t>
      </w:r>
      <w:r w:rsidR="00347281">
        <w:rPr>
          <w:rFonts w:ascii="Arial" w:eastAsia="Arial" w:hAnsi="Arial" w:cs="Arial"/>
          <w:b/>
        </w:rPr>
        <w:t>.2</w:t>
      </w:r>
      <w:r w:rsidR="00347281">
        <w:rPr>
          <w:rFonts w:ascii="Arial" w:eastAsia="Arial" w:hAnsi="Arial" w:cs="Arial"/>
        </w:rPr>
        <w:t xml:space="preserve"> pela CONTRATADA poderá ser dispensada pelo CONTRATANTE após análise do primeiro pagamento pela Divisão de Orçamento e Finanças.</w:t>
      </w:r>
    </w:p>
    <w:p w14:paraId="6261BB8C" w14:textId="63406075" w:rsidR="007B5977" w:rsidRDefault="006B7928">
      <w:pPr>
        <w:widowControl/>
        <w:tabs>
          <w:tab w:val="left" w:pos="0"/>
        </w:tabs>
        <w:spacing w:after="120"/>
        <w:jc w:val="both"/>
        <w:rPr>
          <w:rFonts w:ascii="Arial" w:eastAsia="Arial" w:hAnsi="Arial" w:cs="Arial"/>
        </w:rPr>
      </w:pPr>
      <w:r>
        <w:rPr>
          <w:rFonts w:ascii="Arial" w:eastAsia="Arial" w:hAnsi="Arial" w:cs="Arial"/>
          <w:b/>
        </w:rPr>
        <w:t>12</w:t>
      </w:r>
      <w:r w:rsidR="00347281">
        <w:rPr>
          <w:rFonts w:ascii="Arial" w:eastAsia="Arial" w:hAnsi="Arial" w:cs="Arial"/>
          <w:b/>
        </w:rPr>
        <w:t xml:space="preserve">.4. </w:t>
      </w:r>
      <w:r w:rsidR="00347281">
        <w:rPr>
          <w:rFonts w:ascii="Arial" w:eastAsia="Arial" w:hAnsi="Arial" w:cs="Arial"/>
        </w:rPr>
        <w:t xml:space="preserve">A CONTRATADA obriga-se a realizar e manter atualizado o autocadastro no Sistema Integrado de Gestão Orçamentária e Financeira da Justiça do Trabalho (SIGEO-JT), nos termos previstos no ATO TRT7.GP nº 56, de 23 de março de 2022, disponível em : </w:t>
      </w:r>
      <w:hyperlink r:id="rId12">
        <w:r w:rsidR="00347281">
          <w:rPr>
            <w:rFonts w:ascii="Arial" w:eastAsia="Arial" w:hAnsi="Arial" w:cs="Arial"/>
          </w:rPr>
          <w:t xml:space="preserve"> </w:t>
        </w:r>
      </w:hyperlink>
      <w:hyperlink r:id="rId13">
        <w:r w:rsidR="00347281">
          <w:rPr>
            <w:rFonts w:ascii="Arial" w:eastAsia="Arial" w:hAnsi="Arial" w:cs="Arial"/>
            <w:u w:val="single"/>
          </w:rPr>
          <w:t>https://www.trt7.jus.br/index.php?option=com_content&amp;view=article&amp;id=4885&amp;Itemid=1258</w:t>
        </w:r>
      </w:hyperlink>
      <w:r w:rsidR="00347281">
        <w:rPr>
          <w:rFonts w:ascii="Arial" w:eastAsia="Arial" w:hAnsi="Arial" w:cs="Arial"/>
        </w:rPr>
        <w:t xml:space="preserve"> (ou através do caminho</w:t>
      </w:r>
      <w:hyperlink r:id="rId14">
        <w:r w:rsidR="00347281">
          <w:rPr>
            <w:rFonts w:ascii="Arial" w:eastAsia="Arial" w:hAnsi="Arial" w:cs="Arial"/>
          </w:rPr>
          <w:t xml:space="preserve"> </w:t>
        </w:r>
      </w:hyperlink>
      <w:hyperlink r:id="rId15">
        <w:r w:rsidR="00347281">
          <w:rPr>
            <w:rFonts w:ascii="Arial" w:eastAsia="Arial" w:hAnsi="Arial" w:cs="Arial"/>
            <w:u w:val="single"/>
          </w:rPr>
          <w:t>www.trt7.jus.br</w:t>
        </w:r>
      </w:hyperlink>
      <w:r w:rsidR="00347281">
        <w:rPr>
          <w:rFonts w:ascii="Arial" w:eastAsia="Arial" w:hAnsi="Arial" w:cs="Arial"/>
        </w:rPr>
        <w:t xml:space="preserve"> &gt; Serviços &gt; Outros &gt; SIGEO – Execução Financeira.)</w:t>
      </w:r>
    </w:p>
    <w:p w14:paraId="5A64E27E" w14:textId="3A9394E4" w:rsidR="007B5977" w:rsidRDefault="006B7928">
      <w:pPr>
        <w:widowControl/>
        <w:tabs>
          <w:tab w:val="left" w:pos="0"/>
        </w:tabs>
        <w:spacing w:after="120"/>
        <w:jc w:val="both"/>
        <w:rPr>
          <w:rFonts w:ascii="Arial" w:eastAsia="Arial" w:hAnsi="Arial" w:cs="Arial"/>
        </w:rPr>
      </w:pPr>
      <w:r>
        <w:rPr>
          <w:rFonts w:ascii="Arial" w:eastAsia="Arial" w:hAnsi="Arial" w:cs="Arial"/>
          <w:b/>
        </w:rPr>
        <w:t>12</w:t>
      </w:r>
      <w:r w:rsidR="00347281">
        <w:rPr>
          <w:rFonts w:ascii="Arial" w:eastAsia="Arial" w:hAnsi="Arial" w:cs="Arial"/>
          <w:b/>
        </w:rPr>
        <w:t xml:space="preserve">.5. </w:t>
      </w:r>
      <w:r w:rsidR="00347281">
        <w:rPr>
          <w:rFonts w:ascii="Arial" w:eastAsia="Arial" w:hAnsi="Arial" w:cs="Arial"/>
        </w:rPr>
        <w:t>Os documentos fiscais devem ser enviados por meio do SIGEO-JT.</w:t>
      </w:r>
    </w:p>
    <w:p w14:paraId="6B51E68B" w14:textId="4531F99C" w:rsidR="007B5977" w:rsidRDefault="006B7928">
      <w:pPr>
        <w:widowControl/>
        <w:tabs>
          <w:tab w:val="left" w:pos="0"/>
        </w:tabs>
        <w:spacing w:after="120"/>
        <w:jc w:val="both"/>
        <w:rPr>
          <w:rFonts w:ascii="Arial" w:eastAsia="Arial" w:hAnsi="Arial" w:cs="Arial"/>
        </w:rPr>
      </w:pPr>
      <w:r>
        <w:rPr>
          <w:rFonts w:ascii="Arial" w:eastAsia="Arial" w:hAnsi="Arial" w:cs="Arial"/>
          <w:b/>
        </w:rPr>
        <w:t>12</w:t>
      </w:r>
      <w:r w:rsidR="00347281">
        <w:rPr>
          <w:rFonts w:ascii="Arial" w:eastAsia="Arial" w:hAnsi="Arial" w:cs="Arial"/>
          <w:b/>
        </w:rPr>
        <w:t xml:space="preserve">.6. </w:t>
      </w:r>
      <w:r w:rsidR="00347281">
        <w:rPr>
          <w:rFonts w:ascii="Arial" w:eastAsia="Arial" w:hAnsi="Arial" w:cs="Arial"/>
        </w:rPr>
        <w:t xml:space="preserve">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 </w:t>
      </w:r>
    </w:p>
    <w:p w14:paraId="40065C7B" w14:textId="46216A1D" w:rsidR="007B5977" w:rsidRDefault="006B7928">
      <w:pPr>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 xml:space="preserve">7. </w:t>
      </w:r>
      <w:r w:rsidR="00347281">
        <w:rPr>
          <w:rFonts w:ascii="Arial" w:eastAsia="Arial" w:hAnsi="Arial" w:cs="Arial"/>
          <w:color w:val="00000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w:t>
      </w:r>
      <w:r w:rsidR="00347281">
        <w:rPr>
          <w:rFonts w:ascii="Arial" w:eastAsia="Arial" w:hAnsi="Arial" w:cs="Arial"/>
        </w:rPr>
        <w:t xml:space="preserve">o </w:t>
      </w:r>
      <w:r w:rsidR="00347281">
        <w:rPr>
          <w:rFonts w:ascii="Arial" w:eastAsia="Arial" w:hAnsi="Arial" w:cs="Arial"/>
          <w:b/>
        </w:rPr>
        <w:t>CONTRATANTE</w:t>
      </w:r>
      <w:r w:rsidR="00347281">
        <w:rPr>
          <w:rFonts w:ascii="Arial" w:eastAsia="Arial" w:hAnsi="Arial" w:cs="Arial"/>
        </w:rPr>
        <w:t>.</w:t>
      </w:r>
    </w:p>
    <w:p w14:paraId="4F16A96F" w14:textId="70621912" w:rsidR="007B5977" w:rsidRDefault="006B7928">
      <w:pPr>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8.</w:t>
      </w:r>
      <w:r w:rsidR="00347281">
        <w:rPr>
          <w:rFonts w:ascii="Arial" w:eastAsia="Arial" w:hAnsi="Arial" w:cs="Arial"/>
          <w:b/>
          <w:color w:val="000000"/>
        </w:rPr>
        <w:t xml:space="preserve"> </w:t>
      </w:r>
      <w:r w:rsidR="00347281">
        <w:rPr>
          <w:rFonts w:ascii="Arial" w:eastAsia="Arial" w:hAnsi="Arial" w:cs="Arial"/>
          <w:color w:val="000000"/>
        </w:rPr>
        <w:t xml:space="preserve">Será considerada data do pagamento o dia em que constar como </w:t>
      </w:r>
      <w:r w:rsidR="00347281">
        <w:rPr>
          <w:rFonts w:ascii="Arial" w:eastAsia="Arial" w:hAnsi="Arial" w:cs="Arial"/>
          <w:b/>
          <w:color w:val="000000"/>
        </w:rPr>
        <w:t>emitida a ordem bancária para pagamento.</w:t>
      </w:r>
    </w:p>
    <w:p w14:paraId="336EDD7E" w14:textId="3C607217" w:rsidR="007B5977" w:rsidRDefault="006B7928">
      <w:pPr>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 xml:space="preserve">9. </w:t>
      </w:r>
      <w:r w:rsidR="00347281">
        <w:rPr>
          <w:rFonts w:ascii="Arial" w:eastAsia="Arial" w:hAnsi="Arial" w:cs="Arial"/>
          <w:color w:val="000000"/>
        </w:rPr>
        <w:t xml:space="preserve">Antes de cada pagamento à contratada, será realizada consulta ao SICAF para verificar a manutenção das condições de habilitação exigidas no edital. </w:t>
      </w:r>
    </w:p>
    <w:p w14:paraId="3F340044" w14:textId="5AFD7E62" w:rsidR="007B5977" w:rsidRDefault="006B7928">
      <w:pPr>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 xml:space="preserve">10. </w:t>
      </w:r>
      <w:r w:rsidR="00347281">
        <w:rPr>
          <w:rFonts w:ascii="Arial" w:eastAsia="Arial" w:hAnsi="Arial" w:cs="Arial"/>
          <w:color w:val="000000"/>
        </w:rPr>
        <w:t>Quando do pagamento, será efetuada a retenção tributária prevista na legislação aplicável.</w:t>
      </w:r>
    </w:p>
    <w:p w14:paraId="48FB1435" w14:textId="7109B830" w:rsidR="007B5977" w:rsidRDefault="006B7928">
      <w:pPr>
        <w:widowControl/>
        <w:pBdr>
          <w:top w:val="nil"/>
          <w:left w:val="nil"/>
          <w:bottom w:val="nil"/>
          <w:right w:val="nil"/>
          <w:between w:val="nil"/>
        </w:pBdr>
        <w:tabs>
          <w:tab w:val="left" w:pos="0"/>
          <w:tab w:val="left" w:pos="90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10</w:t>
      </w:r>
      <w:r w:rsidR="00347281">
        <w:rPr>
          <w:rFonts w:ascii="Arial" w:eastAsia="Arial" w:hAnsi="Arial" w:cs="Arial"/>
          <w:b/>
          <w:color w:val="000000"/>
        </w:rPr>
        <w:t>.1</w:t>
      </w:r>
      <w:r w:rsidR="00347281">
        <w:rPr>
          <w:rFonts w:ascii="Arial" w:eastAsia="Arial" w:hAnsi="Arial" w:cs="Arial"/>
          <w:b/>
        </w:rPr>
        <w:t xml:space="preserve">. </w:t>
      </w:r>
      <w:r w:rsidR="00347281">
        <w:rPr>
          <w:rFonts w:ascii="Arial" w:eastAsia="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6343177C" w14:textId="4396E1AA" w:rsidR="007B5977" w:rsidRDefault="006B7928">
      <w:pPr>
        <w:widowControl/>
        <w:pBdr>
          <w:top w:val="nil"/>
          <w:left w:val="nil"/>
          <w:bottom w:val="nil"/>
          <w:right w:val="nil"/>
          <w:between w:val="nil"/>
        </w:pBdr>
        <w:tabs>
          <w:tab w:val="left" w:pos="0"/>
        </w:tabs>
        <w:spacing w:after="120"/>
        <w:jc w:val="both"/>
        <w:rPr>
          <w:rFonts w:ascii="Arial" w:eastAsia="Arial" w:hAnsi="Arial" w:cs="Arial"/>
          <w:color w:val="000000"/>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 xml:space="preserve">11. </w:t>
      </w:r>
      <w:r w:rsidR="00347281">
        <w:rPr>
          <w:rFonts w:ascii="Arial" w:eastAsia="Arial" w:hAnsi="Arial" w:cs="Arial"/>
          <w:color w:val="000000"/>
        </w:rPr>
        <w:t xml:space="preserve">Nos casos de eventuais atrasos de pagamento, desde que a Contratada não tenha concorrido, de alguma forma, para tanto, fica convencionado que a taxa de compensação financeira devida pelo </w:t>
      </w:r>
      <w:r w:rsidR="00347281">
        <w:rPr>
          <w:rFonts w:ascii="Arial" w:eastAsia="Arial" w:hAnsi="Arial" w:cs="Arial"/>
          <w:b/>
          <w:color w:val="000000"/>
        </w:rPr>
        <w:t>CONTRATANTE</w:t>
      </w:r>
      <w:r w:rsidR="00347281">
        <w:rPr>
          <w:rFonts w:ascii="Arial" w:eastAsia="Arial" w:hAnsi="Arial" w:cs="Arial"/>
          <w:color w:val="000000"/>
        </w:rPr>
        <w:t>, entre a data do vencimento e o efetivo adimplemento da parcela, é calculada mediante a aplicação da seguinte fórmula:</w:t>
      </w:r>
    </w:p>
    <w:p w14:paraId="1FE8CEE9"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I x N x VP, sendo:</w:t>
      </w:r>
    </w:p>
    <w:p w14:paraId="41567279"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 Encargos moratórios;</w:t>
      </w:r>
    </w:p>
    <w:p w14:paraId="2C725DC8"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N = Número de dias entre a data prevista para o pagamento e a do efetivo pagamento;</w:t>
      </w:r>
    </w:p>
    <w:p w14:paraId="3A84829F"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I = Índice de compensação financeira = 0,00016438, assim apurado:</w:t>
      </w:r>
    </w:p>
    <w:p w14:paraId="0893D3C0"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 xml:space="preserve">I = i/365     </w:t>
      </w:r>
      <w:r>
        <w:rPr>
          <w:rFonts w:ascii="Arial" w:eastAsia="Arial" w:hAnsi="Arial" w:cs="Arial"/>
          <w:color w:val="000000"/>
        </w:rPr>
        <w:tab/>
        <w:t>I = 6/100</w:t>
      </w:r>
      <w:r>
        <w:rPr>
          <w:rFonts w:ascii="Arial" w:eastAsia="Arial" w:hAnsi="Arial" w:cs="Arial"/>
          <w:color w:val="000000"/>
        </w:rPr>
        <w:tab/>
        <w:t xml:space="preserve">       I = 0,00016438</w:t>
      </w:r>
    </w:p>
    <w:p w14:paraId="2A2F12E4"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lastRenderedPageBreak/>
        <w:tab/>
      </w:r>
      <w:r>
        <w:rPr>
          <w:rFonts w:ascii="Arial" w:eastAsia="Arial" w:hAnsi="Arial" w:cs="Arial"/>
          <w:color w:val="000000"/>
        </w:rPr>
        <w:tab/>
        <w:t xml:space="preserve">   </w:t>
      </w:r>
      <w:r>
        <w:rPr>
          <w:rFonts w:ascii="Arial" w:eastAsia="Arial" w:hAnsi="Arial" w:cs="Arial"/>
        </w:rPr>
        <w:t xml:space="preserve">   </w:t>
      </w:r>
      <w:r>
        <w:rPr>
          <w:rFonts w:ascii="Arial" w:eastAsia="Arial" w:hAnsi="Arial" w:cs="Arial"/>
          <w:color w:val="000000"/>
        </w:rPr>
        <w:t>365</w:t>
      </w:r>
    </w:p>
    <w:p w14:paraId="6AF479C3"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Em que i = taxa percentual anual no valor de 6%, capitalizada diariamente em regime de juros simples.</w:t>
      </w:r>
    </w:p>
    <w:p w14:paraId="3FF00BE0" w14:textId="77777777" w:rsidR="007B5977" w:rsidRDefault="00347281">
      <w:pPr>
        <w:pBdr>
          <w:top w:val="nil"/>
          <w:left w:val="nil"/>
          <w:bottom w:val="nil"/>
          <w:right w:val="nil"/>
          <w:between w:val="nil"/>
        </w:pBdr>
        <w:tabs>
          <w:tab w:val="left" w:pos="-180"/>
          <w:tab w:val="left" w:pos="-142"/>
          <w:tab w:val="left" w:pos="0"/>
        </w:tabs>
        <w:spacing w:after="120"/>
        <w:jc w:val="both"/>
        <w:rPr>
          <w:rFonts w:ascii="Arial" w:eastAsia="Arial" w:hAnsi="Arial" w:cs="Arial"/>
          <w:color w:val="000000"/>
        </w:rPr>
      </w:pPr>
      <w:r>
        <w:rPr>
          <w:rFonts w:ascii="Arial" w:eastAsia="Arial" w:hAnsi="Arial" w:cs="Arial"/>
          <w:color w:val="000000"/>
        </w:rPr>
        <w:t>VP = Valor da parcela em atraso.</w:t>
      </w:r>
    </w:p>
    <w:p w14:paraId="770468B6" w14:textId="418C8124" w:rsidR="007B5977" w:rsidRDefault="00D5664B">
      <w:pPr>
        <w:widowControl/>
        <w:pBdr>
          <w:top w:val="nil"/>
          <w:left w:val="nil"/>
          <w:bottom w:val="nil"/>
          <w:right w:val="nil"/>
          <w:between w:val="nil"/>
        </w:pBdr>
        <w:tabs>
          <w:tab w:val="left" w:pos="-720"/>
          <w:tab w:val="left" w:pos="0"/>
        </w:tabs>
        <w:spacing w:after="120"/>
        <w:jc w:val="both"/>
        <w:rPr>
          <w:rFonts w:ascii="Arial" w:eastAsia="Arial" w:hAnsi="Arial" w:cs="Arial"/>
        </w:rPr>
      </w:pPr>
      <w:r>
        <w:rPr>
          <w:rFonts w:ascii="Arial" w:eastAsia="Arial" w:hAnsi="Arial" w:cs="Arial"/>
          <w:b/>
          <w:color w:val="000000"/>
        </w:rPr>
        <w:t>12</w:t>
      </w:r>
      <w:r w:rsidR="00347281">
        <w:rPr>
          <w:rFonts w:ascii="Arial" w:eastAsia="Arial" w:hAnsi="Arial" w:cs="Arial"/>
          <w:b/>
          <w:color w:val="000000"/>
        </w:rPr>
        <w:t>.</w:t>
      </w:r>
      <w:r w:rsidR="00347281">
        <w:rPr>
          <w:rFonts w:ascii="Arial" w:eastAsia="Arial" w:hAnsi="Arial" w:cs="Arial"/>
          <w:b/>
        </w:rPr>
        <w:t xml:space="preserve">12. </w:t>
      </w:r>
      <w:r w:rsidR="00347281">
        <w:rPr>
          <w:rFonts w:ascii="Arial" w:eastAsia="Arial" w:hAnsi="Arial" w:cs="Arial"/>
          <w:color w:val="000000"/>
        </w:rPr>
        <w:t xml:space="preserve">No </w:t>
      </w:r>
      <w:r w:rsidR="00347281">
        <w:rPr>
          <w:rFonts w:ascii="Arial" w:eastAsia="Arial" w:hAnsi="Arial" w:cs="Arial"/>
        </w:rPr>
        <w:t>caso</w:t>
      </w:r>
      <w:r w:rsidR="00347281">
        <w:rPr>
          <w:rFonts w:ascii="Arial" w:eastAsia="Arial" w:hAnsi="Arial" w:cs="Arial"/>
          <w:color w:val="000000"/>
        </w:rPr>
        <w:t xml:space="preserve"> de aplicação de multa o valor respectivo será deduzido da fatura. </w:t>
      </w:r>
      <w:r w:rsidR="00347281">
        <w:rPr>
          <w:rFonts w:ascii="Arial" w:eastAsia="Arial" w:hAnsi="Arial" w:cs="Arial"/>
          <w:color w:val="000000"/>
        </w:rPr>
        <w:br/>
      </w:r>
    </w:p>
    <w:p w14:paraId="7F32143C" w14:textId="60A6872E" w:rsidR="007B5977" w:rsidRDefault="00347281">
      <w:pPr>
        <w:shd w:val="clear" w:color="auto" w:fill="FFFFFF"/>
        <w:spacing w:after="120"/>
        <w:jc w:val="both"/>
        <w:rPr>
          <w:rFonts w:ascii="Arial" w:eastAsia="Arial" w:hAnsi="Arial" w:cs="Arial"/>
          <w:b/>
        </w:rPr>
      </w:pPr>
      <w:r>
        <w:rPr>
          <w:rFonts w:ascii="Arial" w:eastAsia="Arial" w:hAnsi="Arial" w:cs="Arial"/>
          <w:b/>
        </w:rPr>
        <w:t xml:space="preserve">CLÁUSULA </w:t>
      </w:r>
      <w:r w:rsidR="00D5664B">
        <w:rPr>
          <w:rFonts w:ascii="Arial" w:eastAsia="Arial" w:hAnsi="Arial" w:cs="Arial"/>
          <w:b/>
        </w:rPr>
        <w:t>DÉCIMA TERCEIRA</w:t>
      </w:r>
      <w:r>
        <w:rPr>
          <w:rFonts w:ascii="Arial" w:eastAsia="Arial" w:hAnsi="Arial" w:cs="Arial"/>
          <w:b/>
        </w:rPr>
        <w:t xml:space="preserve"> - DAS SANÇÕES ADMINISTRATIVAS</w:t>
      </w:r>
    </w:p>
    <w:p w14:paraId="393AFD2D" w14:textId="77639CAE"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13.1</w:t>
      </w:r>
      <w:r w:rsidRPr="00D5664B">
        <w:rPr>
          <w:rFonts w:ascii="Arial" w:eastAsia="Arial" w:hAnsi="Arial" w:cs="Arial"/>
          <w:color w:val="000000" w:themeColor="text1"/>
        </w:rPr>
        <w:t xml:space="preserve"> O atraso injustificado na execução do contrato sujeitará a Contratada à multa moratória, no percentual de 0,2% (dois décimos por cento) ao dia, calculada sobre o valor da quantidade entregue intempestivamente, limitada à 10% (dez por cento) do valor do contrato.</w:t>
      </w:r>
    </w:p>
    <w:p w14:paraId="270F7919" w14:textId="04E58194"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13.1.1</w:t>
      </w:r>
      <w:r w:rsidRPr="00D5664B">
        <w:rPr>
          <w:rFonts w:ascii="Arial" w:eastAsia="Arial" w:hAnsi="Arial" w:cs="Arial"/>
          <w:color w:val="000000" w:themeColor="text1"/>
        </w:rPr>
        <w:t xml:space="preserve"> Se o atraso de que trata o item supra ultrapassar o prazo de 15 (quinze) dias, a Administração poderá entender pela inexecução parcial ou total do contrato, conforme o caso.</w:t>
      </w:r>
    </w:p>
    <w:p w14:paraId="17A56E14" w14:textId="2CFB9229"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13.2</w:t>
      </w:r>
      <w:r w:rsidRPr="00D5664B">
        <w:rPr>
          <w:rFonts w:ascii="Arial" w:eastAsia="Arial" w:hAnsi="Arial" w:cs="Arial"/>
          <w:color w:val="000000" w:themeColor="text1"/>
        </w:rPr>
        <w:t xml:space="preserve"> Além das sanções previstas nos itens supra, a Contratada poderá incorrer nas seguintes sanções:</w:t>
      </w:r>
    </w:p>
    <w:p w14:paraId="407CBF5F"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a)</w:t>
      </w:r>
      <w:r w:rsidRPr="00D5664B">
        <w:rPr>
          <w:rFonts w:ascii="Arial" w:eastAsia="Arial" w:hAnsi="Arial" w:cs="Arial"/>
          <w:color w:val="000000" w:themeColor="text1"/>
        </w:rPr>
        <w:t xml:space="preserve"> Advertência, por faltas leves, assim entendidas aquelas que não acarretarem prejuízos significativos para a Contratante;</w:t>
      </w:r>
    </w:p>
    <w:p w14:paraId="0CC66BA4"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b)</w:t>
      </w:r>
      <w:r w:rsidRPr="00D5664B">
        <w:rPr>
          <w:rFonts w:ascii="Arial" w:eastAsia="Arial" w:hAnsi="Arial" w:cs="Arial"/>
          <w:color w:val="000000" w:themeColor="text1"/>
        </w:rPr>
        <w:t xml:space="preserve"> multa compensatória, no percentual de 5% (cinco por cento), calculada sobre o valor da parcela inadimplida, na hipótese de inexecução parcial do Contrato;</w:t>
      </w:r>
    </w:p>
    <w:p w14:paraId="331C3B09"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c)</w:t>
      </w:r>
      <w:r w:rsidRPr="00D5664B">
        <w:rPr>
          <w:rFonts w:ascii="Arial" w:eastAsia="Arial" w:hAnsi="Arial" w:cs="Arial"/>
          <w:color w:val="000000" w:themeColor="text1"/>
        </w:rPr>
        <w:t xml:space="preserve"> multa compensatória, no percentual de 10% (dez por cento), calculada sobre o valor total do Contrato, na hipótese de inexecução total;</w:t>
      </w:r>
    </w:p>
    <w:p w14:paraId="5D11948C"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d)</w:t>
      </w:r>
      <w:r w:rsidRPr="00D5664B">
        <w:rPr>
          <w:rFonts w:ascii="Arial" w:eastAsia="Arial" w:hAnsi="Arial" w:cs="Arial"/>
          <w:color w:val="000000" w:themeColor="text1"/>
        </w:rPr>
        <w:t xml:space="preserve"> multa, no percentual de 5% (cinco por cento), calculada sobre o valor do Contrato, para os demais casos de descumprimento contratual.</w:t>
      </w:r>
    </w:p>
    <w:p w14:paraId="067C9541"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e)</w:t>
      </w:r>
      <w:r w:rsidRPr="00D5664B">
        <w:rPr>
          <w:rFonts w:ascii="Arial" w:eastAsia="Arial" w:hAnsi="Arial" w:cs="Arial"/>
          <w:color w:val="000000" w:themeColor="text1"/>
        </w:rPr>
        <w:t xml:space="preserve"> Suspensão de licitar e impedimento de contratar com o órgão, entidade ou unidade administrativa pela qual a Administração Pública opera e atua concretamente, pelo prazo de até dois anos;</w:t>
      </w:r>
    </w:p>
    <w:p w14:paraId="7476A2A5"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f)</w:t>
      </w:r>
      <w:r w:rsidRPr="00D5664B">
        <w:rPr>
          <w:rFonts w:ascii="Arial" w:eastAsia="Arial" w:hAnsi="Arial" w:cs="Arial"/>
          <w:color w:val="000000" w:themeColor="text1"/>
        </w:rPr>
        <w:t xml:space="preserve"> Impedimento de licitar e contratar com órgãos e entidades da União com o consequente descredenciamento no SICAF pelo prazo de até cinco anos;</w:t>
      </w:r>
    </w:p>
    <w:p w14:paraId="064A9173"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g)</w:t>
      </w:r>
      <w:r w:rsidRPr="00D5664B">
        <w:rPr>
          <w:rFonts w:ascii="Arial" w:eastAsia="Arial" w:hAnsi="Arial" w:cs="Arial"/>
          <w:color w:val="000000" w:themeColor="text1"/>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5BAA5D7" w14:textId="008EA536"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13.3</w:t>
      </w:r>
      <w:r w:rsidRPr="00D5664B">
        <w:rPr>
          <w:rFonts w:ascii="Arial" w:eastAsia="Arial" w:hAnsi="Arial" w:cs="Arial"/>
          <w:color w:val="000000" w:themeColor="text1"/>
        </w:rPr>
        <w:t xml:space="preserve"> As sanções previstas nos subitens </w:t>
      </w:r>
      <w:r w:rsidRPr="00D5664B">
        <w:rPr>
          <w:rFonts w:ascii="Arial" w:eastAsia="Arial" w:hAnsi="Arial" w:cs="Arial"/>
          <w:b/>
          <w:color w:val="000000" w:themeColor="text1"/>
        </w:rPr>
        <w:t>13.2</w:t>
      </w:r>
      <w:r w:rsidRPr="00D5664B">
        <w:rPr>
          <w:rFonts w:ascii="Arial" w:eastAsia="Arial" w:hAnsi="Arial" w:cs="Arial"/>
          <w:color w:val="000000" w:themeColor="text1"/>
        </w:rPr>
        <w:t xml:space="preserve">, itens </w:t>
      </w:r>
      <w:r w:rsidRPr="00D5664B">
        <w:rPr>
          <w:rFonts w:ascii="Arial" w:eastAsia="Arial" w:hAnsi="Arial" w:cs="Arial"/>
          <w:b/>
          <w:color w:val="000000" w:themeColor="text1"/>
        </w:rPr>
        <w:t>“a”, “e”, “f” e “g</w:t>
      </w:r>
      <w:r w:rsidRPr="00D5664B">
        <w:rPr>
          <w:rFonts w:ascii="Arial" w:eastAsia="Arial" w:hAnsi="Arial" w:cs="Arial"/>
          <w:color w:val="000000" w:themeColor="text1"/>
        </w:rPr>
        <w:t>” poderão ser aplicadas à CONTRATADA juntamente com as de multa, descontando-a dos pagamentos a serem efetuados.</w:t>
      </w:r>
    </w:p>
    <w:p w14:paraId="14792ABC" w14:textId="62E132C5"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13.4</w:t>
      </w:r>
      <w:r w:rsidRPr="00D5664B">
        <w:rPr>
          <w:rFonts w:ascii="Arial" w:eastAsia="Arial" w:hAnsi="Arial" w:cs="Arial"/>
          <w:color w:val="000000" w:themeColor="text1"/>
        </w:rPr>
        <w:t xml:space="preserve"> As multas devidas e/ou prejuízos causados à Contratante serão deduzidos dos valores a serem pagos, quando for o caso, serão inscritos na Dívida Ativa da União e cobrados judicialmente.</w:t>
      </w:r>
    </w:p>
    <w:p w14:paraId="07692B11" w14:textId="77F319D4"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13.5</w:t>
      </w:r>
      <w:r w:rsidRPr="00D5664B">
        <w:rPr>
          <w:rFonts w:ascii="Arial" w:eastAsia="Arial" w:hAnsi="Arial" w:cs="Arial"/>
          <w:color w:val="000000" w:themeColor="text1"/>
        </w:rPr>
        <w:t xml:space="preserve"> Caso o valor da multa não seja suficiente para cobrir os prejuízos causados pela conduta do licitante, a União ou Entidade poderá cobrar o valor remanescente judicialmente, conforme artigo 419 do Código Civil.</w:t>
      </w:r>
    </w:p>
    <w:p w14:paraId="68A5EA90" w14:textId="77777777"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color w:val="000000" w:themeColor="text1"/>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402489C7" w14:textId="6B2D07A5"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13.6</w:t>
      </w:r>
      <w:r w:rsidRPr="00D5664B">
        <w:rPr>
          <w:rFonts w:ascii="Arial" w:eastAsia="Arial" w:hAnsi="Arial" w:cs="Arial"/>
          <w:color w:val="000000" w:themeColor="text1"/>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54C66D9C" w14:textId="2B593743"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13.7</w:t>
      </w:r>
      <w:r w:rsidRPr="00D5664B">
        <w:rPr>
          <w:rFonts w:ascii="Arial" w:eastAsia="Arial" w:hAnsi="Arial" w:cs="Arial"/>
          <w:color w:val="000000" w:themeColor="text1"/>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B67DD1A" w14:textId="447700D4"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13.8</w:t>
      </w:r>
      <w:r w:rsidRPr="00D5664B">
        <w:rPr>
          <w:rFonts w:ascii="Arial" w:eastAsia="Arial" w:hAnsi="Arial" w:cs="Arial"/>
          <w:color w:val="000000" w:themeColor="text1"/>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3A9A09B5" w14:textId="34D8F9A8"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13.9</w:t>
      </w:r>
      <w:r w:rsidRPr="00D5664B">
        <w:rPr>
          <w:rFonts w:ascii="Arial" w:eastAsia="Arial" w:hAnsi="Arial" w:cs="Arial"/>
          <w:color w:val="000000" w:themeColor="text1"/>
        </w:rPr>
        <w:t xml:space="preserve"> A aplicação de sanções previstas neste instrumento, realizar-se-á em processo administrativo e assegurará contraditório e a ampla defesa à Contratada, cuja intimação dar-se-á na forma da lei, inclusive através de fax ou e-mail.</w:t>
      </w:r>
    </w:p>
    <w:p w14:paraId="427347BC" w14:textId="10EC44A2" w:rsidR="00D5664B" w:rsidRPr="00D5664B" w:rsidRDefault="00D5664B" w:rsidP="00D5664B">
      <w:pPr>
        <w:widowControl/>
        <w:tabs>
          <w:tab w:val="left" w:pos="142"/>
        </w:tabs>
        <w:spacing w:after="120"/>
        <w:jc w:val="both"/>
        <w:rPr>
          <w:rFonts w:ascii="Arial" w:eastAsia="Arial" w:hAnsi="Arial" w:cs="Arial"/>
          <w:color w:val="000000" w:themeColor="text1"/>
        </w:rPr>
      </w:pPr>
      <w:r w:rsidRPr="00D5664B">
        <w:rPr>
          <w:rFonts w:ascii="Arial" w:eastAsia="Arial" w:hAnsi="Arial" w:cs="Arial"/>
          <w:b/>
          <w:color w:val="000000" w:themeColor="text1"/>
        </w:rPr>
        <w:t>13.10</w:t>
      </w:r>
      <w:r w:rsidRPr="00D5664B">
        <w:rPr>
          <w:rFonts w:ascii="Arial" w:eastAsia="Arial" w:hAnsi="Arial" w:cs="Arial"/>
          <w:color w:val="000000" w:themeColor="text1"/>
        </w:rPr>
        <w:t xml:space="preserve"> As penalidades serão obrigatoriamente registradas no SICAF.</w:t>
      </w:r>
    </w:p>
    <w:p w14:paraId="79A2C26F" w14:textId="77777777" w:rsidR="007B5977" w:rsidRDefault="007B5977">
      <w:pPr>
        <w:widowControl/>
        <w:tabs>
          <w:tab w:val="left" w:pos="142"/>
        </w:tabs>
        <w:spacing w:after="120"/>
        <w:jc w:val="both"/>
        <w:rPr>
          <w:rFonts w:ascii="Arial" w:eastAsia="Arial" w:hAnsi="Arial" w:cs="Arial"/>
        </w:rPr>
      </w:pPr>
    </w:p>
    <w:p w14:paraId="740A06DF" w14:textId="5D656BB6" w:rsidR="007B5977" w:rsidRDefault="00347281">
      <w:pPr>
        <w:shd w:val="clear" w:color="auto" w:fill="FFFFFF"/>
        <w:spacing w:after="120"/>
        <w:jc w:val="both"/>
        <w:rPr>
          <w:rFonts w:ascii="Arial" w:eastAsia="Arial" w:hAnsi="Arial" w:cs="Arial"/>
          <w:b/>
        </w:rPr>
      </w:pPr>
      <w:r>
        <w:rPr>
          <w:rFonts w:ascii="Arial" w:eastAsia="Arial" w:hAnsi="Arial" w:cs="Arial"/>
          <w:b/>
        </w:rPr>
        <w:t xml:space="preserve">CLÁUSULA </w:t>
      </w:r>
      <w:r w:rsidR="00D5664B">
        <w:rPr>
          <w:rFonts w:ascii="Arial" w:eastAsia="Arial" w:hAnsi="Arial" w:cs="Arial"/>
          <w:b/>
        </w:rPr>
        <w:t>DÉCIMA QUARTA</w:t>
      </w:r>
      <w:r>
        <w:rPr>
          <w:rFonts w:ascii="Arial" w:eastAsia="Arial" w:hAnsi="Arial" w:cs="Arial"/>
          <w:b/>
        </w:rPr>
        <w:t xml:space="preserve">– DO VALOR DO CONTRATO </w:t>
      </w:r>
    </w:p>
    <w:p w14:paraId="3FB67E3D" w14:textId="692F4198" w:rsidR="007B5977" w:rsidRDefault="00D5664B">
      <w:pPr>
        <w:widowControl/>
        <w:tabs>
          <w:tab w:val="left" w:pos="426"/>
        </w:tabs>
        <w:spacing w:after="120"/>
        <w:jc w:val="both"/>
        <w:rPr>
          <w:rFonts w:ascii="Arial" w:eastAsia="Arial" w:hAnsi="Arial" w:cs="Arial"/>
          <w:b/>
          <w:color w:val="FF0000"/>
        </w:rPr>
      </w:pPr>
      <w:r>
        <w:rPr>
          <w:rFonts w:ascii="Arial" w:eastAsia="Arial" w:hAnsi="Arial" w:cs="Arial"/>
          <w:b/>
        </w:rPr>
        <w:t>14</w:t>
      </w:r>
      <w:r w:rsidR="00347281">
        <w:rPr>
          <w:rFonts w:ascii="Arial" w:eastAsia="Arial" w:hAnsi="Arial" w:cs="Arial"/>
          <w:b/>
        </w:rPr>
        <w:t xml:space="preserve">.1 - </w:t>
      </w:r>
      <w:r w:rsidR="00347281">
        <w:rPr>
          <w:rFonts w:ascii="Arial" w:eastAsia="Arial" w:hAnsi="Arial" w:cs="Arial"/>
        </w:rPr>
        <w:t xml:space="preserve">Dá-se a este Contrato </w:t>
      </w:r>
      <w:r w:rsidR="00347281" w:rsidRPr="005664EE">
        <w:rPr>
          <w:rFonts w:ascii="Arial" w:eastAsia="Arial" w:hAnsi="Arial" w:cs="Arial"/>
          <w:color w:val="000000" w:themeColor="text1"/>
        </w:rPr>
        <w:t xml:space="preserve">o </w:t>
      </w:r>
      <w:r w:rsidR="00347281" w:rsidRPr="005664EE">
        <w:rPr>
          <w:rFonts w:ascii="Arial" w:eastAsia="Arial" w:hAnsi="Arial" w:cs="Arial"/>
          <w:b/>
          <w:color w:val="000000" w:themeColor="text1"/>
        </w:rPr>
        <w:t xml:space="preserve">valor </w:t>
      </w:r>
      <w:r w:rsidRPr="005664EE">
        <w:rPr>
          <w:rFonts w:ascii="Arial" w:eastAsia="Arial" w:hAnsi="Arial" w:cs="Arial"/>
          <w:b/>
          <w:color w:val="000000" w:themeColor="text1"/>
        </w:rPr>
        <w:t>total</w:t>
      </w:r>
      <w:r w:rsidR="00347281" w:rsidRPr="005664EE">
        <w:rPr>
          <w:rFonts w:ascii="Arial" w:eastAsia="Arial" w:hAnsi="Arial" w:cs="Arial"/>
          <w:b/>
          <w:color w:val="000000" w:themeColor="text1"/>
        </w:rPr>
        <w:t xml:space="preserve"> de R$........ (................................)</w:t>
      </w:r>
      <w:r w:rsidRPr="005664EE">
        <w:rPr>
          <w:rFonts w:ascii="Arial" w:eastAsia="Arial" w:hAnsi="Arial" w:cs="Arial"/>
          <w:b/>
          <w:color w:val="000000" w:themeColor="text1"/>
        </w:rPr>
        <w:t xml:space="preserve">, </w:t>
      </w:r>
      <w:r w:rsidR="00347281" w:rsidRPr="005664EE">
        <w:rPr>
          <w:rFonts w:ascii="Arial" w:eastAsia="Arial" w:hAnsi="Arial" w:cs="Arial"/>
          <w:color w:val="000000" w:themeColor="text1"/>
        </w:rPr>
        <w:t xml:space="preserve">conforme </w:t>
      </w:r>
      <w:r w:rsidR="00347281" w:rsidRPr="005664EE">
        <w:rPr>
          <w:rFonts w:ascii="Arial" w:eastAsia="Arial" w:hAnsi="Arial" w:cs="Arial"/>
          <w:b/>
          <w:color w:val="000000" w:themeColor="text1"/>
        </w:rPr>
        <w:t>proposta da CONTRATADA</w:t>
      </w:r>
      <w:r w:rsidR="005664EE" w:rsidRPr="005664EE">
        <w:rPr>
          <w:rFonts w:ascii="Arial" w:eastAsia="Arial" w:hAnsi="Arial" w:cs="Arial"/>
          <w:b/>
          <w:color w:val="000000" w:themeColor="text1"/>
        </w:rPr>
        <w:t>.</w:t>
      </w:r>
    </w:p>
    <w:p w14:paraId="5715D349" w14:textId="723354D4" w:rsidR="007B5977" w:rsidRDefault="005664EE">
      <w:pPr>
        <w:shd w:val="clear" w:color="auto" w:fill="FFFFFF"/>
        <w:tabs>
          <w:tab w:val="left" w:pos="426"/>
        </w:tabs>
        <w:spacing w:after="120"/>
        <w:jc w:val="both"/>
        <w:rPr>
          <w:rFonts w:ascii="Arial" w:eastAsia="Arial" w:hAnsi="Arial" w:cs="Arial"/>
        </w:rPr>
      </w:pPr>
      <w:r>
        <w:rPr>
          <w:rFonts w:ascii="Arial" w:eastAsia="Arial" w:hAnsi="Arial" w:cs="Arial"/>
          <w:b/>
        </w:rPr>
        <w:t>14</w:t>
      </w:r>
      <w:r w:rsidR="00347281">
        <w:rPr>
          <w:rFonts w:ascii="Arial" w:eastAsia="Arial" w:hAnsi="Arial" w:cs="Arial"/>
          <w:b/>
        </w:rPr>
        <w:t>.2 -</w:t>
      </w:r>
      <w:r w:rsidR="00347281">
        <w:rPr>
          <w:rFonts w:ascii="Arial" w:eastAsia="Arial" w:hAnsi="Arial" w:cs="Arial"/>
        </w:rPr>
        <w:t xml:space="preserve"> No preço apresentado estão inclusas todas as despesas, bem como todos os tributos, fretes, seguros e demais encargos necessários à completa execução do objeto d</w:t>
      </w:r>
      <w:r>
        <w:rPr>
          <w:rFonts w:ascii="Arial" w:eastAsia="Arial" w:hAnsi="Arial" w:cs="Arial"/>
        </w:rPr>
        <w:t xml:space="preserve">o </w:t>
      </w:r>
      <w:r w:rsidR="00347281">
        <w:rPr>
          <w:rFonts w:ascii="Arial" w:eastAsia="Arial" w:hAnsi="Arial" w:cs="Arial"/>
        </w:rPr>
        <w:t>Termo</w:t>
      </w:r>
      <w:r>
        <w:rPr>
          <w:rFonts w:ascii="Arial" w:eastAsia="Arial" w:hAnsi="Arial" w:cs="Arial"/>
        </w:rPr>
        <w:t xml:space="preserve"> de Referência</w:t>
      </w:r>
      <w:r w:rsidR="00347281">
        <w:rPr>
          <w:rFonts w:ascii="Arial" w:eastAsia="Arial" w:hAnsi="Arial" w:cs="Arial"/>
        </w:rPr>
        <w:t>.</w:t>
      </w:r>
    </w:p>
    <w:p w14:paraId="7B576B49" w14:textId="77777777" w:rsidR="007B5977" w:rsidRDefault="007B5977">
      <w:pPr>
        <w:widowControl/>
        <w:tabs>
          <w:tab w:val="left" w:pos="0"/>
        </w:tabs>
        <w:spacing w:after="120"/>
        <w:jc w:val="both"/>
        <w:rPr>
          <w:rFonts w:ascii="Arial" w:eastAsia="Arial" w:hAnsi="Arial" w:cs="Arial"/>
          <w:b/>
        </w:rPr>
      </w:pPr>
    </w:p>
    <w:p w14:paraId="63BBD291" w14:textId="316CFC11" w:rsidR="007B5977" w:rsidRDefault="00347281">
      <w:pPr>
        <w:shd w:val="clear" w:color="auto" w:fill="FFFFFF"/>
        <w:spacing w:after="120"/>
        <w:jc w:val="both"/>
        <w:rPr>
          <w:rFonts w:ascii="Arial" w:eastAsia="Arial" w:hAnsi="Arial" w:cs="Arial"/>
          <w:b/>
        </w:rPr>
      </w:pPr>
      <w:r>
        <w:rPr>
          <w:rFonts w:ascii="Arial" w:eastAsia="Arial" w:hAnsi="Arial" w:cs="Arial"/>
          <w:b/>
        </w:rPr>
        <w:t xml:space="preserve">CLÁUSULA </w:t>
      </w:r>
      <w:r w:rsidR="005664EE">
        <w:rPr>
          <w:rFonts w:ascii="Arial" w:eastAsia="Arial" w:hAnsi="Arial" w:cs="Arial"/>
          <w:b/>
        </w:rPr>
        <w:t>DÉCIMA QUINTA</w:t>
      </w:r>
      <w:r>
        <w:rPr>
          <w:rFonts w:ascii="Arial" w:eastAsia="Arial" w:hAnsi="Arial" w:cs="Arial"/>
          <w:b/>
        </w:rPr>
        <w:t xml:space="preserve"> – DO REAJUSTE DO VALOR DO CONTRATO </w:t>
      </w:r>
    </w:p>
    <w:p w14:paraId="1F3C4F6C" w14:textId="002E89A9"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15.1</w:t>
      </w:r>
      <w:r w:rsidRPr="005664EE">
        <w:rPr>
          <w:rFonts w:ascii="Arial" w:eastAsia="Arial" w:hAnsi="Arial" w:cs="Arial"/>
          <w:color w:val="000000" w:themeColor="text1"/>
        </w:rPr>
        <w:t xml:space="preserve"> Os preços inicialmente contratados são fixos e irreajustáveis no prazo de um ano contado da data limite para a apresentação das propostas.</w:t>
      </w:r>
    </w:p>
    <w:p w14:paraId="67BF9E53" w14:textId="552089B5"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15.2</w:t>
      </w:r>
      <w:r w:rsidRPr="005664EE">
        <w:rPr>
          <w:rFonts w:ascii="Arial" w:eastAsia="Arial" w:hAnsi="Arial" w:cs="Arial"/>
          <w:color w:val="000000" w:themeColor="text1"/>
        </w:rPr>
        <w:t xml:space="preserve"> 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14:paraId="3D29C9EB" w14:textId="7CCA2A5B"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15.3</w:t>
      </w:r>
      <w:r w:rsidRPr="005664EE">
        <w:rPr>
          <w:rFonts w:ascii="Arial" w:eastAsia="Arial" w:hAnsi="Arial" w:cs="Arial"/>
          <w:color w:val="000000" w:themeColor="text1"/>
        </w:rPr>
        <w:t xml:space="preserve"> Nos reajustes subsequentes ao primeiro, o interregno mínimo de um ano será contado a partir dos efeitos financeiros do último reajuste, quando for o caso.</w:t>
      </w:r>
    </w:p>
    <w:p w14:paraId="07340834" w14:textId="7B8A77E0"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15.4</w:t>
      </w:r>
      <w:r w:rsidRPr="005664EE">
        <w:rPr>
          <w:rFonts w:ascii="Arial" w:eastAsia="Arial" w:hAnsi="Arial" w:cs="Arial"/>
          <w:color w:val="000000" w:themeColor="text1"/>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14:paraId="722B5F78" w14:textId="6496B8FF"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lastRenderedPageBreak/>
        <w:t>15.5</w:t>
      </w:r>
      <w:r w:rsidRPr="005664EE">
        <w:rPr>
          <w:rFonts w:ascii="Arial" w:eastAsia="Arial" w:hAnsi="Arial" w:cs="Arial"/>
          <w:color w:val="000000" w:themeColor="text1"/>
        </w:rPr>
        <w:t xml:space="preserve"> Nas aferições finais, o índice utilizado para reajuste será, obrigatoriamente, o definitivo, quando for o caso.</w:t>
      </w:r>
    </w:p>
    <w:p w14:paraId="04FA81B9" w14:textId="428B6277"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15.6</w:t>
      </w:r>
      <w:r w:rsidRPr="005664EE">
        <w:rPr>
          <w:rFonts w:ascii="Arial" w:eastAsia="Arial" w:hAnsi="Arial" w:cs="Arial"/>
          <w:color w:val="000000" w:themeColor="text1"/>
        </w:rPr>
        <w:t xml:space="preserve"> Caso o índice estabelecido para reajustamento venha a ser extinto ou de qualquer forma não possa mais ser utilizado, será adotado, em substituição, o que vier a ser determinado pela legislação então em vigor.</w:t>
      </w:r>
    </w:p>
    <w:p w14:paraId="194F44E4" w14:textId="784D3F1A" w:rsidR="005664EE" w:rsidRPr="005664EE" w:rsidRDefault="005664EE" w:rsidP="005664EE">
      <w:pPr>
        <w:widowControl/>
        <w:tabs>
          <w:tab w:val="left" w:pos="0"/>
        </w:tabs>
        <w:spacing w:after="120"/>
        <w:jc w:val="both"/>
        <w:rPr>
          <w:rFonts w:ascii="Arial" w:eastAsia="Arial" w:hAnsi="Arial" w:cs="Arial"/>
          <w:color w:val="000000" w:themeColor="text1"/>
        </w:rPr>
      </w:pPr>
      <w:r w:rsidRPr="005664EE">
        <w:rPr>
          <w:rFonts w:ascii="Arial" w:eastAsia="Arial" w:hAnsi="Arial" w:cs="Arial"/>
          <w:b/>
          <w:color w:val="000000" w:themeColor="text1"/>
        </w:rPr>
        <w:t>15.7</w:t>
      </w:r>
      <w:r w:rsidRPr="005664EE">
        <w:rPr>
          <w:rFonts w:ascii="Arial" w:eastAsia="Arial" w:hAnsi="Arial" w:cs="Arial"/>
          <w:color w:val="000000" w:themeColor="text1"/>
        </w:rPr>
        <w:t xml:space="preserve"> Na ausência de previsão legal quanto ao índice substituto, as partes elegerão novo índice oficial, para reajustamento do preço do valor remanescente, por meio de termo aditivo.</w:t>
      </w:r>
    </w:p>
    <w:p w14:paraId="152B1B6D" w14:textId="11B31BC0" w:rsidR="007B5977" w:rsidRDefault="007B5977" w:rsidP="005664EE">
      <w:pPr>
        <w:widowControl/>
        <w:tabs>
          <w:tab w:val="left" w:pos="0"/>
        </w:tabs>
        <w:spacing w:after="120"/>
        <w:jc w:val="both"/>
        <w:rPr>
          <w:rFonts w:ascii="Arial" w:eastAsia="Arial" w:hAnsi="Arial" w:cs="Arial"/>
          <w:b/>
          <w:color w:val="FF0000"/>
        </w:rPr>
      </w:pPr>
    </w:p>
    <w:p w14:paraId="72F60959" w14:textId="77777777" w:rsidR="007B5977" w:rsidRDefault="007B5977">
      <w:pPr>
        <w:shd w:val="clear" w:color="auto" w:fill="FFFFFF"/>
        <w:spacing w:after="120"/>
        <w:jc w:val="both"/>
        <w:rPr>
          <w:rFonts w:ascii="Arial" w:eastAsia="Arial" w:hAnsi="Arial" w:cs="Arial"/>
          <w:b/>
        </w:rPr>
      </w:pPr>
    </w:p>
    <w:p w14:paraId="63D18D25" w14:textId="6961D5B1" w:rsidR="007B5977" w:rsidRDefault="00347281">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5664EE">
        <w:rPr>
          <w:rFonts w:ascii="Arial" w:eastAsia="Arial" w:hAnsi="Arial" w:cs="Arial"/>
          <w:b/>
          <w:color w:val="000000"/>
        </w:rPr>
        <w:t>DÉCIMA SEXTA</w:t>
      </w:r>
      <w:r>
        <w:rPr>
          <w:rFonts w:ascii="Arial" w:eastAsia="Arial" w:hAnsi="Arial" w:cs="Arial"/>
          <w:b/>
          <w:color w:val="000000"/>
        </w:rPr>
        <w:t xml:space="preserve"> - DA DOTAÇÃO ORÇAMENTÁRIA</w:t>
      </w:r>
    </w:p>
    <w:p w14:paraId="7920C158" w14:textId="5CB6BC47" w:rsidR="007B5977" w:rsidRPr="00840356" w:rsidRDefault="00840356" w:rsidP="00840356">
      <w:pPr>
        <w:numPr>
          <w:ilvl w:val="0"/>
          <w:numId w:val="3"/>
        </w:numPr>
        <w:spacing w:after="120"/>
        <w:ind w:leftChars="-1" w:left="0" w:hangingChars="1" w:hanging="2"/>
        <w:jc w:val="both"/>
        <w:rPr>
          <w:rFonts w:ascii="Arial" w:eastAsia="Arial" w:hAnsi="Arial" w:cs="Arial"/>
          <w:highlight w:val="yellow"/>
        </w:rPr>
      </w:pPr>
      <w:r>
        <w:rPr>
          <w:rFonts w:ascii="Arial" w:eastAsia="Arial" w:hAnsi="Arial" w:cs="Arial"/>
          <w:b/>
        </w:rPr>
        <w:t>16</w:t>
      </w:r>
      <w:r w:rsidR="00347281" w:rsidRPr="00840356">
        <w:rPr>
          <w:rFonts w:ascii="Arial" w:eastAsia="Arial" w:hAnsi="Arial" w:cs="Arial"/>
          <w:b/>
        </w:rPr>
        <w:t xml:space="preserve">.1 - </w:t>
      </w:r>
      <w:r w:rsidR="00347281" w:rsidRPr="00840356">
        <w:rPr>
          <w:rFonts w:ascii="Arial" w:eastAsia="Arial" w:hAnsi="Arial" w:cs="Arial"/>
        </w:rPr>
        <w:t>As despesas decorrentes da execução deste contrato correrão à conta da rubrica</w:t>
      </w:r>
      <w:r w:rsidR="005664EE" w:rsidRPr="00840356">
        <w:rPr>
          <w:rFonts w:ascii="Arial" w:eastAsia="Arial" w:hAnsi="Arial" w:cs="Arial"/>
        </w:rPr>
        <w:t xml:space="preserve"> 3390 39 OUTROS SERVIÇOS DE TERCEIROS – PESSOA JURÍDICA</w:t>
      </w:r>
      <w:r w:rsidR="00347281" w:rsidRPr="00840356">
        <w:rPr>
          <w:rFonts w:ascii="Arial" w:eastAsia="Arial" w:hAnsi="Arial" w:cs="Arial"/>
          <w:b/>
        </w:rPr>
        <w:t xml:space="preserve">, </w:t>
      </w:r>
      <w:r w:rsidR="00347281" w:rsidRPr="00840356">
        <w:rPr>
          <w:rFonts w:ascii="Arial" w:eastAsia="Arial" w:hAnsi="Arial" w:cs="Arial"/>
        </w:rPr>
        <w:t xml:space="preserve">constante da atividade </w:t>
      </w:r>
      <w:r w:rsidR="005664EE" w:rsidRPr="00840356">
        <w:rPr>
          <w:rFonts w:ascii="Arial" w:eastAsia="Arial" w:hAnsi="Arial" w:cs="Arial"/>
        </w:rPr>
        <w:t xml:space="preserve">15.108.02.131.0033.219I.0023 – PUBLICIDADE INSTITUCIONAL E DE UTILIDADE PÚBLICA, </w:t>
      </w:r>
      <w:r w:rsidR="00347281" w:rsidRPr="00840356">
        <w:rPr>
          <w:rFonts w:ascii="Arial" w:eastAsia="Arial" w:hAnsi="Arial" w:cs="Arial"/>
        </w:rPr>
        <w:t xml:space="preserve">Nota de Empenho nº </w:t>
      </w:r>
      <w:r w:rsidR="00347281" w:rsidRPr="00840356">
        <w:rPr>
          <w:rFonts w:ascii="Arial" w:eastAsia="Arial" w:hAnsi="Arial" w:cs="Arial"/>
          <w:b/>
        </w:rPr>
        <w:t>__________________</w:t>
      </w:r>
      <w:r w:rsidR="00347281" w:rsidRPr="00840356">
        <w:rPr>
          <w:rFonts w:ascii="Arial" w:eastAsia="Arial" w:hAnsi="Arial" w:cs="Arial"/>
        </w:rPr>
        <w:t>.</w:t>
      </w:r>
    </w:p>
    <w:p w14:paraId="78A6454D" w14:textId="77777777" w:rsidR="007B5977" w:rsidRDefault="007B5977">
      <w:pPr>
        <w:shd w:val="clear" w:color="auto" w:fill="FFFFFF"/>
        <w:spacing w:after="120"/>
        <w:jc w:val="both"/>
        <w:rPr>
          <w:rFonts w:ascii="Arial" w:eastAsia="Arial" w:hAnsi="Arial" w:cs="Arial"/>
          <w:color w:val="FF0000"/>
        </w:rPr>
      </w:pPr>
    </w:p>
    <w:p w14:paraId="216A4982" w14:textId="334AAE66" w:rsidR="00840356" w:rsidRDefault="00347281">
      <w:pPr>
        <w:shd w:val="clear" w:color="auto" w:fill="FFFFFF"/>
        <w:tabs>
          <w:tab w:val="left" w:pos="426"/>
        </w:tabs>
        <w:spacing w:after="120"/>
        <w:jc w:val="both"/>
        <w:rPr>
          <w:rFonts w:ascii="Arial" w:eastAsia="Arial" w:hAnsi="Arial" w:cs="Arial"/>
          <w:b/>
        </w:rPr>
      </w:pPr>
      <w:r>
        <w:rPr>
          <w:rFonts w:ascii="Arial" w:eastAsia="Arial" w:hAnsi="Arial" w:cs="Arial"/>
          <w:b/>
        </w:rPr>
        <w:t xml:space="preserve">CLÁUSULA </w:t>
      </w:r>
      <w:r w:rsidR="00840356">
        <w:rPr>
          <w:rFonts w:ascii="Arial" w:eastAsia="Arial" w:hAnsi="Arial" w:cs="Arial"/>
          <w:b/>
        </w:rPr>
        <w:t>DÉCIMA SÉTIMA</w:t>
      </w:r>
      <w:r>
        <w:rPr>
          <w:rFonts w:ascii="Arial" w:eastAsia="Arial" w:hAnsi="Arial" w:cs="Arial"/>
          <w:b/>
        </w:rPr>
        <w:t xml:space="preserve"> - DA VIGÊNCIA </w:t>
      </w:r>
    </w:p>
    <w:p w14:paraId="2886EC4E" w14:textId="3A2E4620" w:rsidR="007B5977" w:rsidRPr="00840356" w:rsidRDefault="00840356">
      <w:pPr>
        <w:spacing w:after="120"/>
        <w:jc w:val="both"/>
        <w:rPr>
          <w:rFonts w:ascii="Arial" w:eastAsia="Arial" w:hAnsi="Arial" w:cs="Arial"/>
          <w:color w:val="000000" w:themeColor="text1"/>
        </w:rPr>
      </w:pPr>
      <w:r w:rsidRPr="00840356">
        <w:rPr>
          <w:rFonts w:ascii="Arial" w:eastAsia="Arial" w:hAnsi="Arial" w:cs="Arial"/>
          <w:b/>
          <w:color w:val="000000" w:themeColor="text1"/>
        </w:rPr>
        <w:t>17</w:t>
      </w:r>
      <w:r w:rsidR="00347281" w:rsidRPr="00840356">
        <w:rPr>
          <w:rFonts w:ascii="Arial" w:eastAsia="Arial" w:hAnsi="Arial" w:cs="Arial"/>
          <w:b/>
          <w:color w:val="000000" w:themeColor="text1"/>
        </w:rPr>
        <w:t>.1</w:t>
      </w:r>
      <w:r w:rsidR="00347281" w:rsidRPr="00840356">
        <w:rPr>
          <w:rFonts w:ascii="Arial" w:eastAsia="Arial" w:hAnsi="Arial" w:cs="Arial"/>
          <w:color w:val="000000" w:themeColor="text1"/>
        </w:rPr>
        <w:t xml:space="preserve"> - A vigência deste contrato é a contar da data de sua assinatura até ____/____/_____.</w:t>
      </w:r>
    </w:p>
    <w:p w14:paraId="19AABDC3" w14:textId="77777777" w:rsidR="007B5977" w:rsidRDefault="007B5977">
      <w:pPr>
        <w:spacing w:after="120"/>
        <w:jc w:val="both"/>
        <w:rPr>
          <w:rFonts w:ascii="Arial" w:eastAsia="Arial" w:hAnsi="Arial" w:cs="Arial"/>
        </w:rPr>
      </w:pPr>
    </w:p>
    <w:p w14:paraId="463EB2FD" w14:textId="219A4BCD" w:rsidR="007B5977" w:rsidRDefault="00347281">
      <w:pPr>
        <w:spacing w:after="120"/>
        <w:jc w:val="both"/>
        <w:rPr>
          <w:rFonts w:ascii="Arial" w:eastAsia="Arial" w:hAnsi="Arial" w:cs="Arial"/>
          <w:b/>
        </w:rPr>
      </w:pPr>
      <w:r>
        <w:rPr>
          <w:rFonts w:ascii="Arial" w:eastAsia="Arial" w:hAnsi="Arial" w:cs="Arial"/>
          <w:b/>
        </w:rPr>
        <w:t xml:space="preserve">CLÁUSULA </w:t>
      </w:r>
      <w:r w:rsidR="00840356">
        <w:rPr>
          <w:rFonts w:ascii="Arial" w:eastAsia="Arial" w:hAnsi="Arial" w:cs="Arial"/>
          <w:b/>
        </w:rPr>
        <w:t>DÉCIMA OITAVA</w:t>
      </w:r>
      <w:r>
        <w:rPr>
          <w:rFonts w:ascii="Arial" w:eastAsia="Arial" w:hAnsi="Arial" w:cs="Arial"/>
          <w:b/>
        </w:rPr>
        <w:t xml:space="preserve"> - DO REGIME DE EXECUÇÃO </w:t>
      </w:r>
    </w:p>
    <w:p w14:paraId="6C34D4B2" w14:textId="42E98DB5" w:rsidR="00840356" w:rsidRPr="00840356" w:rsidRDefault="00840356" w:rsidP="00840356">
      <w:pPr>
        <w:widowControl/>
        <w:spacing w:after="120"/>
        <w:jc w:val="both"/>
        <w:rPr>
          <w:rFonts w:ascii="Arial" w:eastAsia="Arial" w:hAnsi="Arial" w:cs="Arial"/>
        </w:rPr>
      </w:pPr>
      <w:r>
        <w:rPr>
          <w:rFonts w:ascii="Arial" w:eastAsia="Arial" w:hAnsi="Arial" w:cs="Arial"/>
          <w:b/>
        </w:rPr>
        <w:t>18</w:t>
      </w:r>
      <w:r w:rsidR="00347281">
        <w:rPr>
          <w:rFonts w:ascii="Arial" w:eastAsia="Arial" w:hAnsi="Arial" w:cs="Arial"/>
          <w:b/>
        </w:rPr>
        <w:t>.1 -</w:t>
      </w:r>
      <w:r w:rsidRPr="00840356">
        <w:rPr>
          <w:rFonts w:ascii="Arial" w:eastAsia="Arial" w:hAnsi="Arial" w:cs="Arial"/>
        </w:rPr>
        <w:t xml:space="preserve"> Os serviços serão executados sob o regime de empreitada por preço unitário</w:t>
      </w:r>
    </w:p>
    <w:p w14:paraId="11DC7E8E" w14:textId="77777777" w:rsidR="007B5977" w:rsidRDefault="007B5977">
      <w:pPr>
        <w:spacing w:after="120"/>
        <w:jc w:val="both"/>
        <w:rPr>
          <w:rFonts w:ascii="Arial" w:eastAsia="Arial" w:hAnsi="Arial" w:cs="Arial"/>
          <w:b/>
        </w:rPr>
      </w:pPr>
    </w:p>
    <w:p w14:paraId="52EFD2D2" w14:textId="5446660E" w:rsidR="007B5977" w:rsidRDefault="00347281">
      <w:pPr>
        <w:spacing w:after="120"/>
        <w:jc w:val="both"/>
        <w:rPr>
          <w:rFonts w:ascii="Arial" w:eastAsia="Arial" w:hAnsi="Arial" w:cs="Arial"/>
          <w:b/>
        </w:rPr>
      </w:pPr>
      <w:r>
        <w:rPr>
          <w:rFonts w:ascii="Arial" w:eastAsia="Arial" w:hAnsi="Arial" w:cs="Arial"/>
          <w:b/>
        </w:rPr>
        <w:t xml:space="preserve">CLÁUSULA </w:t>
      </w:r>
      <w:r w:rsidR="00840356">
        <w:rPr>
          <w:rFonts w:ascii="Arial" w:eastAsia="Arial" w:hAnsi="Arial" w:cs="Arial"/>
          <w:b/>
        </w:rPr>
        <w:t xml:space="preserve">DÉCIMA NONA </w:t>
      </w:r>
      <w:r>
        <w:rPr>
          <w:rFonts w:ascii="Arial" w:eastAsia="Arial" w:hAnsi="Arial" w:cs="Arial"/>
          <w:b/>
        </w:rPr>
        <w:t xml:space="preserve">- DA SUBCONTRATAÇÃO </w:t>
      </w:r>
    </w:p>
    <w:p w14:paraId="67BBFA85" w14:textId="75FE911F" w:rsidR="007B5977" w:rsidRDefault="00840356">
      <w:pPr>
        <w:widowControl/>
        <w:spacing w:after="120"/>
        <w:jc w:val="both"/>
        <w:rPr>
          <w:rFonts w:ascii="Arial" w:eastAsia="Arial" w:hAnsi="Arial" w:cs="Arial"/>
          <w:b/>
        </w:rPr>
      </w:pPr>
      <w:r>
        <w:rPr>
          <w:rFonts w:ascii="Arial" w:eastAsia="Arial" w:hAnsi="Arial" w:cs="Arial"/>
          <w:b/>
        </w:rPr>
        <w:t>19</w:t>
      </w:r>
      <w:r w:rsidR="00347281">
        <w:rPr>
          <w:rFonts w:ascii="Arial" w:eastAsia="Arial" w:hAnsi="Arial" w:cs="Arial"/>
          <w:b/>
        </w:rPr>
        <w:t xml:space="preserve">.1 - </w:t>
      </w:r>
      <w:r w:rsidRPr="00840356">
        <w:rPr>
          <w:rFonts w:ascii="Arial" w:eastAsia="Arial" w:hAnsi="Arial" w:cs="Arial"/>
        </w:rPr>
        <w:t>Não é permitida a subcontratação do objeto deste Termo contratual</w:t>
      </w:r>
      <w:r>
        <w:rPr>
          <w:rFonts w:ascii="Arial" w:eastAsia="Arial" w:hAnsi="Arial" w:cs="Arial"/>
          <w:b/>
        </w:rPr>
        <w:t>.</w:t>
      </w:r>
    </w:p>
    <w:p w14:paraId="3186C0F8" w14:textId="77777777" w:rsidR="007B5977" w:rsidRDefault="007B5977">
      <w:pPr>
        <w:widowControl/>
        <w:spacing w:after="120"/>
        <w:jc w:val="both"/>
        <w:rPr>
          <w:rFonts w:ascii="Arial" w:eastAsia="Arial" w:hAnsi="Arial" w:cs="Arial"/>
          <w:b/>
        </w:rPr>
      </w:pPr>
    </w:p>
    <w:p w14:paraId="19A5BF37" w14:textId="1F5CFE05" w:rsidR="007B5977" w:rsidRDefault="00347281">
      <w:pPr>
        <w:keepNext/>
        <w:pBdr>
          <w:top w:val="nil"/>
          <w:left w:val="nil"/>
          <w:bottom w:val="nil"/>
          <w:right w:val="nil"/>
          <w:between w:val="nil"/>
        </w:pBdr>
        <w:shd w:val="clear" w:color="auto" w:fill="FFFFFF"/>
        <w:spacing w:after="120"/>
        <w:jc w:val="both"/>
        <w:rPr>
          <w:rFonts w:ascii="Arial" w:eastAsia="Arial" w:hAnsi="Arial" w:cs="Arial"/>
          <w:b/>
          <w:color w:val="000000"/>
        </w:rPr>
      </w:pPr>
      <w:r>
        <w:rPr>
          <w:rFonts w:ascii="Arial" w:eastAsia="Arial" w:hAnsi="Arial" w:cs="Arial"/>
          <w:b/>
          <w:color w:val="000000"/>
        </w:rPr>
        <w:t xml:space="preserve">CLÁUSULA </w:t>
      </w:r>
      <w:r w:rsidR="00840356">
        <w:rPr>
          <w:rFonts w:ascii="Arial" w:eastAsia="Arial" w:hAnsi="Arial" w:cs="Arial"/>
          <w:b/>
          <w:color w:val="000000"/>
        </w:rPr>
        <w:t>VIGÉSIMA</w:t>
      </w:r>
      <w:r>
        <w:rPr>
          <w:rFonts w:ascii="Arial" w:eastAsia="Arial" w:hAnsi="Arial" w:cs="Arial"/>
          <w:b/>
          <w:color w:val="000000"/>
        </w:rPr>
        <w:t>- DA RESCISÃO</w:t>
      </w:r>
    </w:p>
    <w:p w14:paraId="06A561A6" w14:textId="4DFE4606" w:rsidR="007B5977" w:rsidRDefault="00840356">
      <w:pPr>
        <w:spacing w:after="120"/>
        <w:jc w:val="both"/>
        <w:rPr>
          <w:rFonts w:ascii="Arial" w:eastAsia="Arial" w:hAnsi="Arial" w:cs="Arial"/>
        </w:rPr>
      </w:pPr>
      <w:r>
        <w:rPr>
          <w:rFonts w:ascii="Arial" w:eastAsia="Arial" w:hAnsi="Arial" w:cs="Arial"/>
          <w:b/>
        </w:rPr>
        <w:t>20</w:t>
      </w:r>
      <w:r w:rsidR="00347281">
        <w:rPr>
          <w:rFonts w:ascii="Arial" w:eastAsia="Arial" w:hAnsi="Arial" w:cs="Arial"/>
          <w:b/>
        </w:rPr>
        <w:t>.1 -</w:t>
      </w:r>
      <w:r w:rsidR="00347281">
        <w:rPr>
          <w:rFonts w:ascii="Arial" w:eastAsia="Arial" w:hAnsi="Arial" w:cs="Arial"/>
        </w:rPr>
        <w:t xml:space="preserve"> A </w:t>
      </w:r>
      <w:r w:rsidR="00347281">
        <w:rPr>
          <w:rFonts w:ascii="Arial" w:eastAsia="Arial" w:hAnsi="Arial" w:cs="Arial"/>
          <w:b/>
        </w:rPr>
        <w:t>CONTRATANTE</w:t>
      </w:r>
      <w:r w:rsidR="00347281">
        <w:rPr>
          <w:rFonts w:ascii="Arial" w:eastAsia="Arial" w:hAnsi="Arial" w:cs="Arial"/>
        </w:rPr>
        <w:t xml:space="preserve"> poderá considerar rescindido o presente contrato, de pleno direito, independentemente de interpelação judicial ou extrajudicial, nos casos e formas fixados nos artigos 78 e 79 da Lei nº 8.666/93. </w:t>
      </w:r>
    </w:p>
    <w:p w14:paraId="119FC76B" w14:textId="3E556216" w:rsidR="007B5977" w:rsidRDefault="00840356">
      <w:pPr>
        <w:spacing w:after="120"/>
        <w:jc w:val="both"/>
        <w:rPr>
          <w:rFonts w:ascii="Arial" w:eastAsia="Arial" w:hAnsi="Arial" w:cs="Arial"/>
        </w:rPr>
      </w:pPr>
      <w:r>
        <w:rPr>
          <w:rFonts w:ascii="Arial" w:eastAsia="Arial" w:hAnsi="Arial" w:cs="Arial"/>
          <w:b/>
        </w:rPr>
        <w:t>20</w:t>
      </w:r>
      <w:r w:rsidR="00347281">
        <w:rPr>
          <w:rFonts w:ascii="Arial" w:eastAsia="Arial" w:hAnsi="Arial" w:cs="Arial"/>
          <w:b/>
        </w:rPr>
        <w:t>.2 -</w:t>
      </w:r>
      <w:r w:rsidR="00347281">
        <w:rPr>
          <w:rFonts w:ascii="Arial" w:eastAsia="Arial" w:hAnsi="Arial" w:cs="Arial"/>
        </w:rPr>
        <w:t xml:space="preserve"> Os casos de rescisão contratual serão formalmente motivados nos autos do Procedimento Administrativo, assegurados o contraditório e a ampla defesa. </w:t>
      </w:r>
    </w:p>
    <w:p w14:paraId="39B20A7F" w14:textId="2FEB928E" w:rsidR="007B5977" w:rsidRDefault="00840356">
      <w:pPr>
        <w:spacing w:after="120"/>
        <w:jc w:val="both"/>
        <w:rPr>
          <w:rFonts w:ascii="Arial" w:eastAsia="Arial" w:hAnsi="Arial" w:cs="Arial"/>
        </w:rPr>
      </w:pPr>
      <w:r>
        <w:rPr>
          <w:rFonts w:ascii="Arial" w:eastAsia="Arial" w:hAnsi="Arial" w:cs="Arial"/>
          <w:b/>
        </w:rPr>
        <w:t>20</w:t>
      </w:r>
      <w:r w:rsidR="00347281">
        <w:rPr>
          <w:rFonts w:ascii="Arial" w:eastAsia="Arial" w:hAnsi="Arial" w:cs="Arial"/>
          <w:b/>
        </w:rPr>
        <w:t>.3 -</w:t>
      </w:r>
      <w:r w:rsidR="00347281">
        <w:rPr>
          <w:rFonts w:ascii="Arial" w:eastAsia="Arial" w:hAnsi="Arial" w:cs="Arial"/>
        </w:rPr>
        <w:t xml:space="preserve"> A rescisão de que trata esta </w:t>
      </w:r>
      <w:r w:rsidR="00347281">
        <w:rPr>
          <w:rFonts w:ascii="Arial" w:eastAsia="Arial" w:hAnsi="Arial" w:cs="Arial"/>
          <w:b/>
        </w:rPr>
        <w:t>CLÁUSULA</w:t>
      </w:r>
      <w:r w:rsidR="00347281">
        <w:rPr>
          <w:rFonts w:ascii="Arial" w:eastAsia="Arial" w:hAnsi="Arial" w:cs="Arial"/>
        </w:rPr>
        <w:t xml:space="preserve">, exceto quando se tratar de caso fortuito, força maior ou razões de interesse público, acarretará a retenção dos créditos decorrentes deste contrato, até o limite dos prejuízos causados ao </w:t>
      </w:r>
      <w:r w:rsidR="00347281">
        <w:rPr>
          <w:rFonts w:ascii="Arial" w:eastAsia="Arial" w:hAnsi="Arial" w:cs="Arial"/>
          <w:b/>
        </w:rPr>
        <w:t>CONTRATANTE</w:t>
      </w:r>
      <w:r w:rsidR="00347281">
        <w:rPr>
          <w:rFonts w:ascii="Arial" w:eastAsia="Arial" w:hAnsi="Arial" w:cs="Arial"/>
        </w:rPr>
        <w:t>.</w:t>
      </w:r>
    </w:p>
    <w:p w14:paraId="7E496D92" w14:textId="77777777" w:rsidR="007B5977" w:rsidRDefault="007B5977">
      <w:pPr>
        <w:spacing w:after="120"/>
        <w:jc w:val="both"/>
        <w:rPr>
          <w:rFonts w:ascii="Arial" w:eastAsia="Arial" w:hAnsi="Arial" w:cs="Arial"/>
        </w:rPr>
      </w:pPr>
    </w:p>
    <w:p w14:paraId="61FD6629" w14:textId="55A4CAF6" w:rsidR="007B5977" w:rsidRDefault="00347281">
      <w:pPr>
        <w:pBdr>
          <w:top w:val="nil"/>
          <w:left w:val="nil"/>
          <w:bottom w:val="nil"/>
          <w:right w:val="nil"/>
          <w:between w:val="nil"/>
        </w:pBdr>
        <w:shd w:val="clear" w:color="auto" w:fill="FFFFFF"/>
        <w:tabs>
          <w:tab w:val="left" w:pos="0"/>
        </w:tabs>
        <w:spacing w:after="120"/>
        <w:jc w:val="both"/>
        <w:rPr>
          <w:rFonts w:ascii="Arial" w:eastAsia="Arial" w:hAnsi="Arial" w:cs="Arial"/>
          <w:b/>
          <w:color w:val="000000"/>
        </w:rPr>
      </w:pPr>
      <w:r>
        <w:rPr>
          <w:rFonts w:ascii="Arial" w:eastAsia="Arial" w:hAnsi="Arial" w:cs="Arial"/>
          <w:b/>
          <w:color w:val="000000"/>
        </w:rPr>
        <w:t xml:space="preserve">CLÁUSULA </w:t>
      </w:r>
      <w:r w:rsidR="00840356">
        <w:rPr>
          <w:rFonts w:ascii="Arial" w:eastAsia="Arial" w:hAnsi="Arial" w:cs="Arial"/>
          <w:b/>
          <w:color w:val="000000"/>
        </w:rPr>
        <w:t>VIGÉSIMA PRIMEIRA</w:t>
      </w:r>
      <w:r>
        <w:rPr>
          <w:rFonts w:ascii="Arial" w:eastAsia="Arial" w:hAnsi="Arial" w:cs="Arial"/>
          <w:b/>
          <w:color w:val="000000"/>
        </w:rPr>
        <w:t>- DAS ALTERAÇÕES CONTRATUAIS</w:t>
      </w:r>
    </w:p>
    <w:p w14:paraId="514510EE" w14:textId="5FDBF3C6" w:rsidR="007B5977" w:rsidRDefault="00840356">
      <w:pPr>
        <w:spacing w:after="120"/>
        <w:jc w:val="both"/>
        <w:rPr>
          <w:rFonts w:ascii="Arial" w:eastAsia="Arial" w:hAnsi="Arial" w:cs="Arial"/>
        </w:rPr>
      </w:pPr>
      <w:r>
        <w:rPr>
          <w:rFonts w:ascii="Arial" w:eastAsia="Arial" w:hAnsi="Arial" w:cs="Arial"/>
          <w:b/>
        </w:rPr>
        <w:t>21</w:t>
      </w:r>
      <w:r w:rsidR="00347281">
        <w:rPr>
          <w:rFonts w:ascii="Arial" w:eastAsia="Arial" w:hAnsi="Arial" w:cs="Arial"/>
          <w:b/>
        </w:rPr>
        <w:t>.1 -</w:t>
      </w:r>
      <w:r w:rsidR="00347281">
        <w:rPr>
          <w:rFonts w:ascii="Arial" w:eastAsia="Arial" w:hAnsi="Arial" w:cs="Arial"/>
        </w:rPr>
        <w:t xml:space="preserve"> Qualquer modificação ou alteração no presente contrato será formalizada mediante termo aditivo, objetivando atender aos interesses das partes e ao objeto deste instrumento de Contrato, </w:t>
      </w:r>
      <w:r w:rsidR="00347281">
        <w:rPr>
          <w:rFonts w:ascii="Arial" w:eastAsia="Arial" w:hAnsi="Arial" w:cs="Arial"/>
          <w:b/>
        </w:rPr>
        <w:t xml:space="preserve">salvo hipótese de alterações relativas à </w:t>
      </w:r>
      <w:r w:rsidR="00347281">
        <w:rPr>
          <w:rFonts w:ascii="Arial" w:eastAsia="Arial" w:hAnsi="Arial" w:cs="Arial"/>
          <w:b/>
        </w:rPr>
        <w:lastRenderedPageBreak/>
        <w:t>fiscalização</w:t>
      </w:r>
      <w:r w:rsidR="00347281">
        <w:rPr>
          <w:rFonts w:ascii="Arial" w:eastAsia="Arial" w:hAnsi="Arial" w:cs="Arial"/>
        </w:rPr>
        <w:t>, que serão efetuadas sem a necessidade de termo aditivo.</w:t>
      </w:r>
    </w:p>
    <w:p w14:paraId="61A752BA" w14:textId="13B8B1D2" w:rsidR="007B5977" w:rsidRDefault="00840356">
      <w:pPr>
        <w:spacing w:after="120"/>
        <w:jc w:val="both"/>
        <w:rPr>
          <w:rFonts w:ascii="Arial" w:eastAsia="Arial" w:hAnsi="Arial" w:cs="Arial"/>
        </w:rPr>
      </w:pPr>
      <w:r>
        <w:rPr>
          <w:rFonts w:ascii="Arial" w:eastAsia="Arial" w:hAnsi="Arial" w:cs="Arial"/>
          <w:b/>
        </w:rPr>
        <w:t>21</w:t>
      </w:r>
      <w:r w:rsidR="00347281">
        <w:rPr>
          <w:rFonts w:ascii="Arial" w:eastAsia="Arial" w:hAnsi="Arial" w:cs="Arial"/>
          <w:b/>
        </w:rPr>
        <w:t xml:space="preserve">.2 - </w:t>
      </w:r>
      <w:r w:rsidR="00347281">
        <w:rPr>
          <w:rFonts w:ascii="Arial" w:eastAsia="Arial" w:hAnsi="Arial" w:cs="Arial"/>
        </w:rPr>
        <w:t>Os termos aditivos são partes integrantes deste Contrato, como se nele estivessem transcritos.</w:t>
      </w:r>
    </w:p>
    <w:p w14:paraId="6B1D825C" w14:textId="77777777" w:rsidR="007B5977" w:rsidRDefault="007B5977">
      <w:pPr>
        <w:spacing w:after="120"/>
        <w:jc w:val="both"/>
        <w:rPr>
          <w:rFonts w:ascii="Arial" w:eastAsia="Arial" w:hAnsi="Arial" w:cs="Arial"/>
        </w:rPr>
      </w:pPr>
    </w:p>
    <w:p w14:paraId="661EE6A0" w14:textId="302DC965" w:rsidR="007B5977" w:rsidRDefault="00347281">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840356">
        <w:rPr>
          <w:rFonts w:ascii="Arial" w:eastAsia="Arial" w:hAnsi="Arial" w:cs="Arial"/>
          <w:b/>
          <w:color w:val="000000"/>
        </w:rPr>
        <w:t>VIGÉSIMA SEGUNDA</w:t>
      </w:r>
      <w:r>
        <w:rPr>
          <w:rFonts w:ascii="Arial" w:eastAsia="Arial" w:hAnsi="Arial" w:cs="Arial"/>
          <w:b/>
          <w:color w:val="000000"/>
        </w:rPr>
        <w:t xml:space="preserve"> - DAS DISPOSIÇÕES FINAIS</w:t>
      </w:r>
    </w:p>
    <w:p w14:paraId="4A8274D8" w14:textId="4076F1F4" w:rsidR="007B5977" w:rsidRDefault="00840356">
      <w:pPr>
        <w:spacing w:after="120"/>
        <w:jc w:val="both"/>
        <w:rPr>
          <w:rFonts w:ascii="Arial" w:eastAsia="Arial" w:hAnsi="Arial" w:cs="Arial"/>
        </w:rPr>
      </w:pPr>
      <w:r>
        <w:rPr>
          <w:rFonts w:ascii="Arial" w:eastAsia="Arial" w:hAnsi="Arial" w:cs="Arial"/>
          <w:b/>
        </w:rPr>
        <w:t>22</w:t>
      </w:r>
      <w:r w:rsidR="00347281">
        <w:rPr>
          <w:rFonts w:ascii="Arial" w:eastAsia="Arial" w:hAnsi="Arial" w:cs="Arial"/>
          <w:b/>
        </w:rPr>
        <w:t xml:space="preserve">.1 - </w:t>
      </w:r>
      <w:r w:rsidR="00347281">
        <w:rPr>
          <w:rFonts w:ascii="Arial" w:eastAsia="Arial" w:hAnsi="Arial" w:cs="Arial"/>
        </w:rPr>
        <w:t>Quaisquer requerimentos, cancelamentos, solicitações assim como a entrega do serviço para fins de recebimento provisório deverão ser encaminhados por escrito ao fiscal do contrato, o qual promoverá as medidas subsequentes necessárias.</w:t>
      </w:r>
    </w:p>
    <w:p w14:paraId="09C971D1" w14:textId="2E1E7CE4" w:rsidR="007B5977" w:rsidRDefault="00840356">
      <w:pPr>
        <w:spacing w:after="120"/>
        <w:jc w:val="both"/>
        <w:rPr>
          <w:rFonts w:ascii="Arial" w:eastAsia="Arial" w:hAnsi="Arial" w:cs="Arial"/>
        </w:rPr>
      </w:pPr>
      <w:r>
        <w:rPr>
          <w:rFonts w:ascii="Arial" w:eastAsia="Arial" w:hAnsi="Arial" w:cs="Arial"/>
          <w:b/>
        </w:rPr>
        <w:t>22</w:t>
      </w:r>
      <w:r w:rsidR="00347281">
        <w:rPr>
          <w:rFonts w:ascii="Arial" w:eastAsia="Arial" w:hAnsi="Arial" w:cs="Arial"/>
          <w:b/>
        </w:rPr>
        <w:t>.2 -</w:t>
      </w:r>
      <w:r w:rsidR="00347281">
        <w:rPr>
          <w:rFonts w:ascii="Arial" w:eastAsia="Arial" w:hAnsi="Arial" w:cs="Arial"/>
        </w:rPr>
        <w:t xml:space="preserve"> Este contrato administrativo regula-se pelas suas cláusulas e pelos preceitos de direito público, aplicando-se-lhe, supletivamente, os princípios da teoria geral dos contratos e as disposições de direito privado.</w:t>
      </w:r>
    </w:p>
    <w:p w14:paraId="10200F42" w14:textId="0B4D1444" w:rsidR="007B5977" w:rsidRDefault="00840356">
      <w:pPr>
        <w:pBdr>
          <w:top w:val="nil"/>
          <w:left w:val="nil"/>
          <w:bottom w:val="nil"/>
          <w:right w:val="nil"/>
          <w:between w:val="nil"/>
        </w:pBdr>
        <w:spacing w:after="120"/>
        <w:jc w:val="both"/>
        <w:rPr>
          <w:rFonts w:ascii="Arial" w:eastAsia="Arial" w:hAnsi="Arial" w:cs="Arial"/>
        </w:rPr>
      </w:pPr>
      <w:r>
        <w:rPr>
          <w:rFonts w:ascii="Arial" w:eastAsia="Arial" w:hAnsi="Arial" w:cs="Arial"/>
          <w:b/>
        </w:rPr>
        <w:t>22</w:t>
      </w:r>
      <w:r w:rsidR="00347281">
        <w:rPr>
          <w:rFonts w:ascii="Arial" w:eastAsia="Arial" w:hAnsi="Arial" w:cs="Arial"/>
          <w:b/>
        </w:rPr>
        <w:t xml:space="preserve">.3 </w:t>
      </w:r>
      <w:r w:rsidR="00347281">
        <w:rPr>
          <w:rFonts w:ascii="Arial" w:eastAsia="Arial" w:hAnsi="Arial" w:cs="Arial"/>
        </w:rPr>
        <w:t xml:space="preserve">- Considera-se data da assinatura do contrato, para todos os efeitos, </w:t>
      </w:r>
      <w:r w:rsidR="00347281">
        <w:rPr>
          <w:rFonts w:ascii="Arial" w:eastAsia="Arial" w:hAnsi="Arial" w:cs="Arial"/>
          <w:b/>
        </w:rPr>
        <w:t>a data da aposição da última assinatura digital no presente instrumento</w:t>
      </w:r>
      <w:r w:rsidR="00347281">
        <w:rPr>
          <w:rFonts w:ascii="Arial" w:eastAsia="Arial" w:hAnsi="Arial" w:cs="Arial"/>
        </w:rPr>
        <w:t>.</w:t>
      </w:r>
    </w:p>
    <w:p w14:paraId="38F61086" w14:textId="77777777" w:rsidR="007B5977" w:rsidRDefault="007B5977">
      <w:pPr>
        <w:pBdr>
          <w:top w:val="nil"/>
          <w:left w:val="nil"/>
          <w:bottom w:val="nil"/>
          <w:right w:val="nil"/>
          <w:between w:val="nil"/>
        </w:pBdr>
        <w:spacing w:after="120"/>
        <w:jc w:val="both"/>
        <w:rPr>
          <w:rFonts w:ascii="Arial" w:eastAsia="Arial" w:hAnsi="Arial" w:cs="Arial"/>
        </w:rPr>
      </w:pPr>
    </w:p>
    <w:p w14:paraId="52E4AB56" w14:textId="01476E15" w:rsidR="007B5977" w:rsidRDefault="00347281">
      <w:pPr>
        <w:shd w:val="clear" w:color="auto" w:fill="FFFFFF"/>
        <w:spacing w:after="120"/>
        <w:jc w:val="both"/>
        <w:rPr>
          <w:rFonts w:ascii="Arial" w:eastAsia="Arial" w:hAnsi="Arial" w:cs="Arial"/>
          <w:color w:val="000000"/>
        </w:rPr>
      </w:pPr>
      <w:r>
        <w:rPr>
          <w:rFonts w:ascii="Arial" w:eastAsia="Arial" w:hAnsi="Arial" w:cs="Arial"/>
          <w:b/>
          <w:color w:val="000000"/>
        </w:rPr>
        <w:t xml:space="preserve">CLÁUSULA </w:t>
      </w:r>
      <w:r w:rsidR="00840356">
        <w:rPr>
          <w:rFonts w:ascii="Arial" w:eastAsia="Arial" w:hAnsi="Arial" w:cs="Arial"/>
          <w:b/>
          <w:color w:val="000000"/>
        </w:rPr>
        <w:t>VIGÉSIMA TERCEIRA</w:t>
      </w:r>
      <w:r>
        <w:rPr>
          <w:rFonts w:ascii="Arial" w:eastAsia="Arial" w:hAnsi="Arial" w:cs="Arial"/>
          <w:b/>
          <w:color w:val="000000"/>
        </w:rPr>
        <w:t xml:space="preserve"> - DA PUBLICAÇÃO</w:t>
      </w:r>
    </w:p>
    <w:p w14:paraId="298DE719" w14:textId="14F5877E" w:rsidR="007B5977" w:rsidRDefault="00840356">
      <w:pPr>
        <w:spacing w:after="120"/>
        <w:jc w:val="both"/>
        <w:rPr>
          <w:rFonts w:ascii="Arial" w:eastAsia="Arial" w:hAnsi="Arial" w:cs="Arial"/>
        </w:rPr>
      </w:pPr>
      <w:r>
        <w:rPr>
          <w:rFonts w:ascii="Arial" w:eastAsia="Arial" w:hAnsi="Arial" w:cs="Arial"/>
          <w:b/>
        </w:rPr>
        <w:t>23</w:t>
      </w:r>
      <w:r w:rsidR="00347281">
        <w:rPr>
          <w:rFonts w:ascii="Arial" w:eastAsia="Arial" w:hAnsi="Arial" w:cs="Arial"/>
          <w:b/>
        </w:rPr>
        <w:t xml:space="preserve">.1 - </w:t>
      </w:r>
      <w:r w:rsidR="00347281">
        <w:rPr>
          <w:rFonts w:ascii="Arial" w:eastAsia="Arial" w:hAnsi="Arial" w:cs="Arial"/>
        </w:rPr>
        <w:t>De conformidade com o disposto no art. 61, parágrafo único da Lei 8.666/93, o presente contrato será publicado na forma de extrato, no Diário Oficial da União.</w:t>
      </w:r>
    </w:p>
    <w:p w14:paraId="43E7704A" w14:textId="77777777" w:rsidR="007B5977" w:rsidRDefault="007B5977">
      <w:pPr>
        <w:spacing w:after="120"/>
        <w:jc w:val="both"/>
        <w:rPr>
          <w:rFonts w:ascii="Arial" w:eastAsia="Arial" w:hAnsi="Arial" w:cs="Arial"/>
        </w:rPr>
      </w:pPr>
    </w:p>
    <w:p w14:paraId="20CBA84B" w14:textId="3256FB55" w:rsidR="007B5977" w:rsidRDefault="00347281">
      <w:pPr>
        <w:shd w:val="clear" w:color="auto" w:fill="FFFFFF"/>
        <w:spacing w:after="120"/>
        <w:jc w:val="both"/>
        <w:rPr>
          <w:rFonts w:ascii="Arial" w:eastAsia="Arial" w:hAnsi="Arial" w:cs="Arial"/>
          <w:color w:val="000000"/>
        </w:rPr>
      </w:pPr>
      <w:r>
        <w:rPr>
          <w:rFonts w:ascii="Arial" w:eastAsia="Arial" w:hAnsi="Arial" w:cs="Arial"/>
          <w:b/>
          <w:color w:val="000000"/>
        </w:rPr>
        <w:t>CLÁUSULA VIGÉSIMA QUARTA - DO FORO</w:t>
      </w:r>
    </w:p>
    <w:p w14:paraId="4003FDD1" w14:textId="6987C679" w:rsidR="007B5977" w:rsidRDefault="00347281">
      <w:pPr>
        <w:spacing w:after="120"/>
        <w:jc w:val="both"/>
        <w:rPr>
          <w:rFonts w:ascii="Arial" w:eastAsia="Arial" w:hAnsi="Arial" w:cs="Arial"/>
        </w:rPr>
      </w:pPr>
      <w:r>
        <w:rPr>
          <w:rFonts w:ascii="Arial" w:eastAsia="Arial" w:hAnsi="Arial" w:cs="Arial"/>
          <w:b/>
        </w:rPr>
        <w:t xml:space="preserve">24.1 - </w:t>
      </w:r>
      <w:r>
        <w:rPr>
          <w:rFonts w:ascii="Arial" w:eastAsia="Arial" w:hAnsi="Arial" w:cs="Arial"/>
        </w:rPr>
        <w:t>É competente o foro da Justiça Federal, Seção Judiciária do Estado do Ceará, com exclusão de outro por mais privilegiado que seja, para dirimir quaisquer litígios oriundos do presente contrato.</w:t>
      </w:r>
    </w:p>
    <w:p w14:paraId="742D1A15" w14:textId="77777777" w:rsidR="007B5977" w:rsidRDefault="007B5977">
      <w:pPr>
        <w:spacing w:after="120"/>
        <w:jc w:val="both"/>
        <w:rPr>
          <w:rFonts w:ascii="Arial" w:eastAsia="Arial" w:hAnsi="Arial" w:cs="Arial"/>
        </w:rPr>
      </w:pPr>
    </w:p>
    <w:p w14:paraId="014E8BB2" w14:textId="77777777" w:rsidR="007B5977" w:rsidRDefault="00347281">
      <w:pPr>
        <w:spacing w:after="120"/>
        <w:jc w:val="both"/>
        <w:rPr>
          <w:rFonts w:ascii="Arial" w:eastAsia="Arial" w:hAnsi="Arial" w:cs="Arial"/>
        </w:rPr>
      </w:pPr>
      <w:r>
        <w:rPr>
          <w:rFonts w:ascii="Arial" w:eastAsia="Arial" w:hAnsi="Arial" w:cs="Arial"/>
        </w:rPr>
        <w:t>E, para firmeza e como prova de assim haverem entre si, ajustado e contratado, assinam o presente, em uma via, para que produza os seus legais e jurídicos efeitos.</w:t>
      </w:r>
    </w:p>
    <w:p w14:paraId="3D51ED14" w14:textId="77777777" w:rsidR="007B5977" w:rsidRDefault="007B5977">
      <w:pPr>
        <w:spacing w:after="120"/>
        <w:jc w:val="both"/>
        <w:rPr>
          <w:rFonts w:ascii="Arial" w:eastAsia="Arial" w:hAnsi="Arial" w:cs="Arial"/>
        </w:rPr>
      </w:pPr>
    </w:p>
    <w:p w14:paraId="0B00E1B3" w14:textId="77777777" w:rsidR="007B5977" w:rsidRDefault="00347281">
      <w:pPr>
        <w:keepNext/>
        <w:pBdr>
          <w:top w:val="nil"/>
          <w:left w:val="nil"/>
          <w:bottom w:val="nil"/>
          <w:right w:val="nil"/>
          <w:between w:val="nil"/>
        </w:pBdr>
        <w:jc w:val="center"/>
        <w:rPr>
          <w:rFonts w:ascii="Arial" w:eastAsia="Arial" w:hAnsi="Arial" w:cs="Arial"/>
        </w:rPr>
      </w:pPr>
      <w:r>
        <w:rPr>
          <w:rFonts w:ascii="Arial" w:eastAsia="Arial" w:hAnsi="Arial" w:cs="Arial"/>
          <w:color w:val="000000"/>
        </w:rPr>
        <w:t>Fortaleza,</w:t>
      </w:r>
      <w:r>
        <w:rPr>
          <w:rFonts w:ascii="Arial" w:eastAsia="Arial" w:hAnsi="Arial" w:cs="Arial"/>
        </w:rPr>
        <w:t xml:space="preserve"> data (</w:t>
      </w:r>
      <w:r>
        <w:rPr>
          <w:rFonts w:ascii="Arial" w:eastAsia="Arial" w:hAnsi="Arial" w:cs="Arial"/>
          <w:sz w:val="20"/>
          <w:szCs w:val="20"/>
        </w:rPr>
        <w:t>conforme última assinatura digital</w:t>
      </w:r>
      <w:r>
        <w:rPr>
          <w:rFonts w:ascii="Arial" w:eastAsia="Arial" w:hAnsi="Arial" w:cs="Arial"/>
        </w:rPr>
        <w:t>).</w:t>
      </w:r>
    </w:p>
    <w:p w14:paraId="3BDF4F44" w14:textId="77777777" w:rsidR="007B5977" w:rsidRDefault="007B5977">
      <w:pPr>
        <w:keepNext/>
        <w:pBdr>
          <w:top w:val="nil"/>
          <w:left w:val="nil"/>
          <w:bottom w:val="nil"/>
          <w:right w:val="nil"/>
          <w:between w:val="nil"/>
        </w:pBdr>
        <w:jc w:val="center"/>
        <w:rPr>
          <w:rFonts w:ascii="Arial" w:eastAsia="Arial" w:hAnsi="Arial" w:cs="Arial"/>
        </w:rPr>
      </w:pPr>
    </w:p>
    <w:p w14:paraId="00F0C93C" w14:textId="77777777" w:rsidR="007B5977" w:rsidRDefault="007B5977">
      <w:pPr>
        <w:keepNext/>
        <w:pBdr>
          <w:top w:val="nil"/>
          <w:left w:val="nil"/>
          <w:bottom w:val="nil"/>
          <w:right w:val="nil"/>
          <w:between w:val="nil"/>
        </w:pBdr>
        <w:jc w:val="center"/>
        <w:rPr>
          <w:rFonts w:ascii="Arial" w:eastAsia="Arial" w:hAnsi="Arial" w:cs="Arial"/>
        </w:rPr>
      </w:pPr>
    </w:p>
    <w:p w14:paraId="3064BAFF" w14:textId="77777777" w:rsidR="007B5977" w:rsidRDefault="007B5977">
      <w:pPr>
        <w:keepNext/>
        <w:pBdr>
          <w:top w:val="nil"/>
          <w:left w:val="nil"/>
          <w:bottom w:val="nil"/>
          <w:right w:val="nil"/>
          <w:between w:val="nil"/>
        </w:pBdr>
        <w:jc w:val="center"/>
        <w:rPr>
          <w:rFonts w:ascii="Arial" w:eastAsia="Arial" w:hAnsi="Arial" w:cs="Arial"/>
        </w:rPr>
      </w:pPr>
    </w:p>
    <w:p w14:paraId="236684F5" w14:textId="77777777" w:rsidR="007B5977" w:rsidRDefault="00347281">
      <w:pPr>
        <w:tabs>
          <w:tab w:val="left" w:pos="426"/>
        </w:tabs>
        <w:jc w:val="center"/>
        <w:rPr>
          <w:rFonts w:ascii="Arial" w:eastAsia="Arial" w:hAnsi="Arial" w:cs="Arial"/>
          <w:sz w:val="20"/>
          <w:szCs w:val="20"/>
        </w:rPr>
      </w:pPr>
      <w:r>
        <w:rPr>
          <w:rFonts w:ascii="Arial" w:eastAsia="Arial" w:hAnsi="Arial" w:cs="Arial"/>
          <w:b/>
          <w:sz w:val="20"/>
          <w:szCs w:val="20"/>
        </w:rPr>
        <w:t>NEIARA SÃO THIAGO CYSNE FROTA</w:t>
      </w:r>
    </w:p>
    <w:p w14:paraId="2F077273" w14:textId="77777777" w:rsidR="007B5977" w:rsidRDefault="00347281">
      <w:pPr>
        <w:tabs>
          <w:tab w:val="left" w:pos="426"/>
        </w:tabs>
        <w:jc w:val="center"/>
        <w:rPr>
          <w:rFonts w:ascii="Arial" w:eastAsia="Arial" w:hAnsi="Arial" w:cs="Arial"/>
          <w:sz w:val="20"/>
          <w:szCs w:val="20"/>
        </w:rPr>
      </w:pPr>
      <w:r>
        <w:rPr>
          <w:rFonts w:ascii="Arial" w:eastAsia="Arial" w:hAnsi="Arial" w:cs="Arial"/>
          <w:sz w:val="20"/>
          <w:szCs w:val="20"/>
        </w:rPr>
        <w:t>DIRETORA GERAL</w:t>
      </w:r>
    </w:p>
    <w:p w14:paraId="4BBE73E4" w14:textId="77777777" w:rsidR="007B5977" w:rsidRDefault="00347281">
      <w:pPr>
        <w:jc w:val="center"/>
        <w:rPr>
          <w:rFonts w:ascii="Arial" w:eastAsia="Arial" w:hAnsi="Arial" w:cs="Arial"/>
          <w:sz w:val="20"/>
          <w:szCs w:val="20"/>
        </w:rPr>
      </w:pPr>
      <w:r>
        <w:rPr>
          <w:rFonts w:ascii="Arial" w:eastAsia="Arial" w:hAnsi="Arial" w:cs="Arial"/>
          <w:sz w:val="20"/>
          <w:szCs w:val="20"/>
        </w:rPr>
        <w:t>CONTRATANTE</w:t>
      </w:r>
    </w:p>
    <w:p w14:paraId="6470C64F" w14:textId="77777777" w:rsidR="007B5977" w:rsidRDefault="007B5977">
      <w:pPr>
        <w:jc w:val="center"/>
        <w:rPr>
          <w:rFonts w:ascii="Arial" w:eastAsia="Arial" w:hAnsi="Arial" w:cs="Arial"/>
          <w:sz w:val="20"/>
          <w:szCs w:val="20"/>
        </w:rPr>
      </w:pPr>
    </w:p>
    <w:p w14:paraId="5574AA00" w14:textId="77777777" w:rsidR="007B5977" w:rsidRDefault="007B5977">
      <w:pPr>
        <w:jc w:val="center"/>
        <w:rPr>
          <w:rFonts w:ascii="Arial" w:eastAsia="Arial" w:hAnsi="Arial" w:cs="Arial"/>
          <w:sz w:val="20"/>
          <w:szCs w:val="20"/>
        </w:rPr>
      </w:pPr>
    </w:p>
    <w:p w14:paraId="77AAB204" w14:textId="77777777" w:rsidR="007B5977" w:rsidRDefault="007B5977">
      <w:pPr>
        <w:jc w:val="center"/>
        <w:rPr>
          <w:rFonts w:ascii="Arial" w:eastAsia="Arial" w:hAnsi="Arial" w:cs="Arial"/>
          <w:sz w:val="20"/>
          <w:szCs w:val="20"/>
        </w:rPr>
      </w:pPr>
    </w:p>
    <w:p w14:paraId="6A7C327F" w14:textId="77777777" w:rsidR="007B5977" w:rsidRDefault="00347281">
      <w:pPr>
        <w:tabs>
          <w:tab w:val="left" w:pos="426"/>
        </w:tabs>
        <w:jc w:val="center"/>
        <w:rPr>
          <w:rFonts w:ascii="Arial" w:eastAsia="Arial" w:hAnsi="Arial" w:cs="Arial"/>
          <w:sz w:val="20"/>
          <w:szCs w:val="20"/>
        </w:rPr>
      </w:pPr>
      <w:r>
        <w:rPr>
          <w:rFonts w:ascii="Arial" w:eastAsia="Arial" w:hAnsi="Arial" w:cs="Arial"/>
          <w:b/>
          <w:sz w:val="20"/>
          <w:szCs w:val="20"/>
        </w:rPr>
        <w:t xml:space="preserve">Nome do representante </w:t>
      </w:r>
    </w:p>
    <w:p w14:paraId="39AA1378" w14:textId="77777777" w:rsidR="007B5977" w:rsidRDefault="00347281">
      <w:pPr>
        <w:tabs>
          <w:tab w:val="left" w:pos="426"/>
        </w:tabs>
        <w:jc w:val="center"/>
        <w:rPr>
          <w:rFonts w:ascii="Arial" w:eastAsia="Arial" w:hAnsi="Arial" w:cs="Arial"/>
          <w:sz w:val="20"/>
          <w:szCs w:val="20"/>
        </w:rPr>
      </w:pPr>
      <w:r>
        <w:rPr>
          <w:rFonts w:ascii="Arial" w:eastAsia="Arial" w:hAnsi="Arial" w:cs="Arial"/>
          <w:sz w:val="20"/>
          <w:szCs w:val="20"/>
        </w:rPr>
        <w:t>CONTRATADA</w:t>
      </w:r>
    </w:p>
    <w:p w14:paraId="4CB9BA8F" w14:textId="77777777" w:rsidR="007B5977" w:rsidRDefault="00347281">
      <w:pPr>
        <w:tabs>
          <w:tab w:val="left" w:pos="426"/>
        </w:tabs>
        <w:jc w:val="center"/>
        <w:rPr>
          <w:rFonts w:ascii="Arial" w:eastAsia="Arial" w:hAnsi="Arial" w:cs="Arial"/>
          <w:sz w:val="20"/>
          <w:szCs w:val="20"/>
        </w:rPr>
      </w:pPr>
      <w:r>
        <w:br w:type="page"/>
      </w:r>
    </w:p>
    <w:p w14:paraId="0C36E33C" w14:textId="77777777" w:rsidR="007B5977" w:rsidRDefault="00347281">
      <w:pPr>
        <w:tabs>
          <w:tab w:val="left" w:pos="426"/>
        </w:tabs>
        <w:spacing w:before="240" w:after="240" w:line="360" w:lineRule="auto"/>
        <w:jc w:val="center"/>
        <w:rPr>
          <w:b/>
        </w:rPr>
      </w:pPr>
      <w:r>
        <w:rPr>
          <w:b/>
        </w:rPr>
        <w:lastRenderedPageBreak/>
        <w:t>ANEXO I</w:t>
      </w:r>
    </w:p>
    <w:p w14:paraId="30B81BC3" w14:textId="77777777" w:rsidR="007B5977" w:rsidRDefault="00347281">
      <w:pPr>
        <w:tabs>
          <w:tab w:val="left" w:pos="426"/>
        </w:tabs>
        <w:spacing w:before="240" w:after="240" w:line="360" w:lineRule="auto"/>
        <w:jc w:val="center"/>
        <w:rPr>
          <w:b/>
        </w:rPr>
      </w:pPr>
      <w:r>
        <w:rPr>
          <w:b/>
        </w:rPr>
        <w:t xml:space="preserve"> </w:t>
      </w:r>
    </w:p>
    <w:p w14:paraId="220DCCB3" w14:textId="77777777" w:rsidR="007B5977" w:rsidRDefault="00347281">
      <w:pPr>
        <w:tabs>
          <w:tab w:val="left" w:pos="426"/>
        </w:tabs>
        <w:spacing w:before="240" w:after="240" w:line="360" w:lineRule="auto"/>
        <w:jc w:val="both"/>
        <w:rPr>
          <w:rFonts w:ascii="Arial" w:eastAsia="Arial" w:hAnsi="Arial" w:cs="Arial"/>
        </w:rPr>
      </w:pPr>
      <w:r>
        <w:rPr>
          <w:rFonts w:ascii="Arial" w:eastAsia="Arial" w:hAnsi="Arial" w:cs="Arial"/>
        </w:rPr>
        <w:t xml:space="preserve"> </w:t>
      </w:r>
    </w:p>
    <w:p w14:paraId="0672C619" w14:textId="77777777" w:rsidR="007B5977" w:rsidRDefault="00347281">
      <w:pPr>
        <w:tabs>
          <w:tab w:val="left" w:pos="426"/>
        </w:tabs>
        <w:spacing w:before="240" w:after="240" w:line="360" w:lineRule="auto"/>
        <w:jc w:val="both"/>
        <w:rPr>
          <w:b/>
        </w:rPr>
      </w:pPr>
      <w:r>
        <w:rPr>
          <w:b/>
        </w:rPr>
        <w:t xml:space="preserve">                                                         DECLARAÇÃO</w:t>
      </w:r>
    </w:p>
    <w:p w14:paraId="7C26631A" w14:textId="77777777" w:rsidR="007B5977" w:rsidRDefault="00347281">
      <w:pPr>
        <w:tabs>
          <w:tab w:val="left" w:pos="426"/>
        </w:tabs>
        <w:spacing w:before="240" w:after="240" w:line="360" w:lineRule="auto"/>
        <w:jc w:val="both"/>
      </w:pPr>
      <w:r>
        <w:rPr>
          <w:b/>
        </w:rPr>
        <w:t xml:space="preserve"> </w:t>
      </w:r>
    </w:p>
    <w:p w14:paraId="67B4DB39" w14:textId="77777777" w:rsidR="007B5977" w:rsidRDefault="00347281">
      <w:pPr>
        <w:tabs>
          <w:tab w:val="left" w:pos="426"/>
        </w:tabs>
        <w:spacing w:before="240" w:after="240" w:line="252" w:lineRule="auto"/>
        <w:jc w:val="both"/>
      </w:pPr>
      <w:r>
        <w:t>_____________________________________, inscrita no CNPJ nº _______________, por intermédio de seu representante legal o(a) Sr(a). _________________________________, portador(a) da carteira de identidade nº _____________________ e do CPF nº_____________, DECLARA, para fins de incidência do Imposto Sobre Serviço sobre a(s) Nota(s) Fiscal(ais) de Serviço(s) nº _________ , à luz do art. 236-A, da Lei Complementar nº 159, de 26 de dezembro de 2013 (Código Tributário do Município de Fortaleza), que é domiciliada no município de _________________e que não possui estabelecimento nem unidade econômica ou profissional em Fortaleza/CE.</w:t>
      </w:r>
    </w:p>
    <w:p w14:paraId="204B0070" w14:textId="77777777" w:rsidR="007B5977" w:rsidRDefault="007B5977">
      <w:pPr>
        <w:tabs>
          <w:tab w:val="left" w:pos="426"/>
        </w:tabs>
        <w:spacing w:before="240" w:after="240" w:line="252" w:lineRule="auto"/>
        <w:jc w:val="both"/>
      </w:pPr>
    </w:p>
    <w:p w14:paraId="785C7D49" w14:textId="77777777" w:rsidR="007B5977" w:rsidRDefault="00347281">
      <w:pPr>
        <w:tabs>
          <w:tab w:val="left" w:pos="426"/>
        </w:tabs>
        <w:spacing w:before="240" w:after="240" w:line="360" w:lineRule="auto"/>
        <w:jc w:val="both"/>
        <w:rPr>
          <w:sz w:val="20"/>
          <w:szCs w:val="20"/>
        </w:rPr>
      </w:pPr>
      <w:r>
        <w:t>Local,data</w:t>
      </w:r>
      <w:r>
        <w:rPr>
          <w:sz w:val="20"/>
          <w:szCs w:val="20"/>
        </w:rPr>
        <w:t>.</w:t>
      </w:r>
    </w:p>
    <w:p w14:paraId="0F3F46FE" w14:textId="77777777" w:rsidR="007B5977" w:rsidRDefault="007B5977">
      <w:pPr>
        <w:tabs>
          <w:tab w:val="left" w:pos="426"/>
        </w:tabs>
        <w:spacing w:before="240" w:after="240" w:line="252" w:lineRule="auto"/>
        <w:jc w:val="both"/>
        <w:rPr>
          <w:sz w:val="20"/>
          <w:szCs w:val="20"/>
        </w:rPr>
      </w:pPr>
    </w:p>
    <w:p w14:paraId="0993404A" w14:textId="77777777" w:rsidR="007B5977" w:rsidRDefault="00347281">
      <w:pPr>
        <w:tabs>
          <w:tab w:val="left" w:pos="426"/>
        </w:tabs>
        <w:spacing w:before="240" w:after="240" w:line="252" w:lineRule="auto"/>
        <w:jc w:val="both"/>
      </w:pPr>
      <w:r>
        <w:t>___________________</w:t>
      </w:r>
    </w:p>
    <w:p w14:paraId="71160B54" w14:textId="77777777" w:rsidR="007B5977" w:rsidRDefault="00347281">
      <w:pPr>
        <w:tabs>
          <w:tab w:val="left" w:pos="426"/>
        </w:tabs>
        <w:spacing w:before="240" w:after="240" w:line="360" w:lineRule="auto"/>
        <w:jc w:val="both"/>
      </w:pPr>
      <w:r>
        <w:t>Representante legal</w:t>
      </w:r>
    </w:p>
    <w:p w14:paraId="75BD9B69" w14:textId="77777777" w:rsidR="007B5977" w:rsidRDefault="007B5977">
      <w:pPr>
        <w:tabs>
          <w:tab w:val="left" w:pos="426"/>
        </w:tabs>
        <w:jc w:val="center"/>
        <w:rPr>
          <w:rFonts w:ascii="Arial" w:eastAsia="Arial" w:hAnsi="Arial" w:cs="Arial"/>
          <w:sz w:val="20"/>
          <w:szCs w:val="20"/>
        </w:rPr>
      </w:pPr>
    </w:p>
    <w:sectPr w:rsidR="007B5977">
      <w:headerReference w:type="default" r:id="rId16"/>
      <w:footerReference w:type="default" r:id="rId17"/>
      <w:pgSz w:w="11906" w:h="16838"/>
      <w:pgMar w:top="1247" w:right="1274" w:bottom="1191" w:left="1701" w:header="567" w:footer="7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9D301" w14:textId="77777777" w:rsidR="0002448A" w:rsidRDefault="00347281">
      <w:r>
        <w:separator/>
      </w:r>
    </w:p>
  </w:endnote>
  <w:endnote w:type="continuationSeparator" w:id="0">
    <w:p w14:paraId="45C74DD4" w14:textId="77777777" w:rsidR="0002448A" w:rsidRDefault="0034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42CE" w14:textId="77777777" w:rsidR="007B5977" w:rsidRDefault="00347281">
    <w:pPr>
      <w:jc w:val="center"/>
    </w:pPr>
    <w:r>
      <w:fldChar w:fldCharType="begin"/>
    </w:r>
    <w:r>
      <w:instrText>PAGE</w:instrText>
    </w:r>
    <w:r>
      <w:fldChar w:fldCharType="separate"/>
    </w:r>
    <w:r w:rsidR="005D050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B3C0E" w14:textId="77777777" w:rsidR="0002448A" w:rsidRDefault="00347281">
      <w:r>
        <w:separator/>
      </w:r>
    </w:p>
  </w:footnote>
  <w:footnote w:type="continuationSeparator" w:id="0">
    <w:p w14:paraId="76C44D3A" w14:textId="77777777" w:rsidR="0002448A" w:rsidRDefault="00347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57D5" w14:textId="72C68093" w:rsidR="007B5977" w:rsidRDefault="00347281">
    <w:pPr>
      <w:pBdr>
        <w:top w:val="nil"/>
        <w:left w:val="nil"/>
        <w:bottom w:val="nil"/>
        <w:right w:val="nil"/>
        <w:between w:val="nil"/>
      </w:pBdr>
      <w:tabs>
        <w:tab w:val="center" w:pos="4819"/>
        <w:tab w:val="right" w:pos="9638"/>
      </w:tabs>
      <w:ind w:left="-426"/>
      <w:jc w:val="center"/>
      <w:rPr>
        <w:color w:val="000000"/>
        <w:sz w:val="20"/>
        <w:szCs w:val="20"/>
      </w:rPr>
    </w:pPr>
    <w:r>
      <w:rPr>
        <w:color w:val="000000"/>
        <w:sz w:val="20"/>
        <w:szCs w:val="20"/>
      </w:rPr>
      <w:t xml:space="preserve">PROAD Nº </w:t>
    </w:r>
    <w:r w:rsidR="00C115AE">
      <w:rPr>
        <w:color w:val="000000"/>
        <w:sz w:val="20"/>
        <w:szCs w:val="20"/>
      </w:rPr>
      <w:t>6711/2022</w:t>
    </w:r>
    <w:r>
      <w:rPr>
        <w:color w:val="000000"/>
        <w:sz w:val="20"/>
        <w:szCs w:val="20"/>
      </w:rPr>
      <w:t xml:space="preserve">     –     CONTRATO Nº </w:t>
    </w:r>
    <w:r>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76300"/>
    <w:multiLevelType w:val="multilevel"/>
    <w:tmpl w:val="8AFC8E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9E1F6A"/>
    <w:multiLevelType w:val="multilevel"/>
    <w:tmpl w:val="DF00C4F6"/>
    <w:lvl w:ilvl="0">
      <w:start w:val="1"/>
      <w:numFmt w:val="decimal"/>
      <w:lvlText w:val="5.%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680DE9"/>
    <w:multiLevelType w:val="multilevel"/>
    <w:tmpl w:val="89E8146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16cid:durableId="343214424">
    <w:abstractNumId w:val="0"/>
  </w:num>
  <w:num w:numId="2" w16cid:durableId="1896771307">
    <w:abstractNumId w:val="1"/>
  </w:num>
  <w:num w:numId="3" w16cid:durableId="982850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977"/>
    <w:rsid w:val="0002448A"/>
    <w:rsid w:val="00061E66"/>
    <w:rsid w:val="00347281"/>
    <w:rsid w:val="003C5CEB"/>
    <w:rsid w:val="005664EE"/>
    <w:rsid w:val="005D050D"/>
    <w:rsid w:val="006B7928"/>
    <w:rsid w:val="006F20CD"/>
    <w:rsid w:val="007B5977"/>
    <w:rsid w:val="00840356"/>
    <w:rsid w:val="00C115AE"/>
    <w:rsid w:val="00CF13C1"/>
    <w:rsid w:val="00D5664B"/>
    <w:rsid w:val="00DA557A"/>
    <w:rsid w:val="00F51F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F4FF8"/>
  <w15:docId w15:val="{18D6B5BD-574D-45E9-8516-F2A7B352B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C115AE"/>
    <w:pPr>
      <w:tabs>
        <w:tab w:val="center" w:pos="4252"/>
        <w:tab w:val="right" w:pos="8504"/>
      </w:tabs>
    </w:pPr>
  </w:style>
  <w:style w:type="character" w:customStyle="1" w:styleId="CabealhoChar">
    <w:name w:val="Cabeçalho Char"/>
    <w:basedOn w:val="Fontepargpadro"/>
    <w:link w:val="Cabealho"/>
    <w:uiPriority w:val="99"/>
    <w:rsid w:val="00C115AE"/>
  </w:style>
  <w:style w:type="paragraph" w:styleId="Rodap">
    <w:name w:val="footer"/>
    <w:basedOn w:val="Normal"/>
    <w:link w:val="RodapChar"/>
    <w:uiPriority w:val="99"/>
    <w:unhideWhenUsed/>
    <w:rsid w:val="00C115AE"/>
    <w:pPr>
      <w:tabs>
        <w:tab w:val="center" w:pos="4252"/>
        <w:tab w:val="right" w:pos="8504"/>
      </w:tabs>
    </w:pPr>
  </w:style>
  <w:style w:type="character" w:customStyle="1" w:styleId="RodapChar">
    <w:name w:val="Rodapé Char"/>
    <w:basedOn w:val="Fontepargpadro"/>
    <w:link w:val="Rodap"/>
    <w:uiPriority w:val="99"/>
    <w:rsid w:val="00C115AE"/>
  </w:style>
  <w:style w:type="paragraph" w:styleId="PargrafodaLista">
    <w:name w:val="List Paragraph"/>
    <w:basedOn w:val="Normal"/>
    <w:uiPriority w:val="34"/>
    <w:qFormat/>
    <w:rsid w:val="00C11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ei%2013.709-2018?OpenDocument" TargetMode="External"/><Relationship Id="rId13" Type="http://schemas.openxmlformats.org/officeDocument/2006/relationships/hyperlink" Target="https://www.trt7.jus.br/index.php?option=com_content&amp;view=article&amp;id=4885&amp;Itemid=125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trt7.jus.br/index.php?option=com_content&amp;view=article&amp;id=4885&amp;Itemid=125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islacao.planalto.gov.br/legisla/legislacao.nsf/Viw_Identificacao/lei%2013.709-2018?OpenDocument" TargetMode="External"/><Relationship Id="rId5" Type="http://schemas.openxmlformats.org/officeDocument/2006/relationships/footnotes" Target="footnotes.xml"/><Relationship Id="rId15" Type="http://schemas.openxmlformats.org/officeDocument/2006/relationships/hyperlink" Target="http://www.trt7.jus.br/" TargetMode="External"/><Relationship Id="rId10" Type="http://schemas.openxmlformats.org/officeDocument/2006/relationships/hyperlink" Target="http://legislacao.planalto.gov.br/legisla/legislacao.nsf/Viw_Identificacao/lei%2013.709-2018?OpenDocumen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gislacao.planalto.gov.br/legisla/legislacao.nsf/Viw_Identificacao/lei%2013.709-2018?OpenDocument" TargetMode="External"/><Relationship Id="rId14" Type="http://schemas.openxmlformats.org/officeDocument/2006/relationships/hyperlink" Target="http://www.trt7.jus.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15</Pages>
  <Words>5667</Words>
  <Characters>30608</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Marceyron ..</dc:creator>
  <cp:lastModifiedBy>Francisco Marceyron Neves Vieira</cp:lastModifiedBy>
  <cp:revision>5</cp:revision>
  <dcterms:created xsi:type="dcterms:W3CDTF">2023-03-07T12:29:00Z</dcterms:created>
  <dcterms:modified xsi:type="dcterms:W3CDTF">2023-03-29T14:00:00Z</dcterms:modified>
</cp:coreProperties>
</file>